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B85" w:rsidRDefault="00915B85" w:rsidP="00B26048">
      <w:pPr>
        <w:adjustRightInd w:val="0"/>
        <w:snapToGrid w:val="0"/>
        <w:jc w:val="center"/>
        <w:rPr>
          <w:rFonts w:ascii="方正小标宋简体" w:eastAsia="方正小标宋简体" w:hAnsi="仿宋"/>
          <w:sz w:val="44"/>
          <w:szCs w:val="44"/>
        </w:rPr>
      </w:pPr>
    </w:p>
    <w:p w:rsidR="00B26048" w:rsidRDefault="00B26048" w:rsidP="00B26048">
      <w:pPr>
        <w:adjustRightInd w:val="0"/>
        <w:snapToGrid w:val="0"/>
        <w:jc w:val="center"/>
        <w:rPr>
          <w:rFonts w:ascii="方正小标宋简体" w:eastAsia="方正小标宋简体" w:hAnsi="仿宋"/>
          <w:sz w:val="44"/>
          <w:szCs w:val="44"/>
        </w:rPr>
      </w:pPr>
    </w:p>
    <w:p w:rsidR="00610C25" w:rsidRDefault="00D076A8" w:rsidP="00B26048">
      <w:pPr>
        <w:adjustRightInd w:val="0"/>
        <w:snapToGrid w:val="0"/>
        <w:jc w:val="center"/>
        <w:rPr>
          <w:rFonts w:ascii="方正小标宋简体" w:eastAsia="方正小标宋简体" w:hAnsi="仿宋"/>
          <w:sz w:val="44"/>
          <w:szCs w:val="44"/>
        </w:rPr>
      </w:pPr>
      <w:r w:rsidRPr="00B26048">
        <w:rPr>
          <w:rFonts w:ascii="方正小标宋简体" w:eastAsia="方正小标宋简体" w:hAnsi="仿宋" w:hint="eastAsia"/>
          <w:sz w:val="44"/>
          <w:szCs w:val="44"/>
        </w:rPr>
        <w:t>关于对</w:t>
      </w:r>
      <w:r w:rsidR="00AB052D" w:rsidRPr="00B26048">
        <w:rPr>
          <w:rFonts w:ascii="方正小标宋简体" w:eastAsia="方正小标宋简体" w:hAnsi="仿宋" w:hint="eastAsia"/>
          <w:sz w:val="44"/>
          <w:szCs w:val="44"/>
        </w:rPr>
        <w:t>专营</w:t>
      </w:r>
      <w:r w:rsidRPr="00B26048">
        <w:rPr>
          <w:rFonts w:ascii="方正小标宋简体" w:eastAsia="方正小标宋简体" w:hAnsi="仿宋" w:hint="eastAsia"/>
          <w:sz w:val="44"/>
          <w:szCs w:val="44"/>
        </w:rPr>
        <w:t>乙类非处方药</w:t>
      </w:r>
      <w:r w:rsidR="00544EF1" w:rsidRPr="00B26048">
        <w:rPr>
          <w:rFonts w:ascii="方正小标宋简体" w:eastAsia="方正小标宋简体" w:hAnsi="仿宋" w:hint="eastAsia"/>
          <w:sz w:val="44"/>
          <w:szCs w:val="44"/>
        </w:rPr>
        <w:t>的</w:t>
      </w:r>
      <w:r w:rsidR="007C5E5D" w:rsidRPr="00B26048">
        <w:rPr>
          <w:rFonts w:ascii="方正小标宋简体" w:eastAsia="方正小标宋简体" w:hAnsi="仿宋" w:hint="eastAsia"/>
          <w:sz w:val="44"/>
          <w:szCs w:val="44"/>
        </w:rPr>
        <w:t>药品</w:t>
      </w:r>
      <w:r w:rsidRPr="00B26048">
        <w:rPr>
          <w:rFonts w:ascii="方正小标宋简体" w:eastAsia="方正小标宋简体" w:hAnsi="仿宋" w:hint="eastAsia"/>
          <w:sz w:val="44"/>
          <w:szCs w:val="44"/>
        </w:rPr>
        <w:t>零售企业审批实行告知承诺制的通知</w:t>
      </w:r>
    </w:p>
    <w:p w:rsidR="00E96EA4" w:rsidRPr="00E96EA4" w:rsidRDefault="00E96EA4" w:rsidP="00B26048">
      <w:pPr>
        <w:adjustRightInd w:val="0"/>
        <w:snapToGrid w:val="0"/>
        <w:jc w:val="center"/>
        <w:rPr>
          <w:rFonts w:ascii="仿宋" w:eastAsia="仿宋" w:hAnsi="仿宋"/>
          <w:sz w:val="32"/>
          <w:szCs w:val="32"/>
        </w:rPr>
      </w:pPr>
      <w:r w:rsidRPr="00E96EA4">
        <w:rPr>
          <w:rFonts w:ascii="仿宋" w:eastAsia="仿宋" w:hAnsi="仿宋" w:hint="eastAsia"/>
          <w:sz w:val="32"/>
          <w:szCs w:val="32"/>
        </w:rPr>
        <w:t>（</w:t>
      </w:r>
      <w:r w:rsidR="00915B85">
        <w:rPr>
          <w:rFonts w:ascii="仿宋" w:eastAsia="仿宋" w:hAnsi="仿宋" w:hint="eastAsia"/>
          <w:sz w:val="32"/>
          <w:szCs w:val="32"/>
        </w:rPr>
        <w:t>征求意见</w:t>
      </w:r>
      <w:r w:rsidRPr="00E96EA4">
        <w:rPr>
          <w:rFonts w:ascii="仿宋" w:eastAsia="仿宋" w:hAnsi="仿宋" w:hint="eastAsia"/>
          <w:sz w:val="32"/>
          <w:szCs w:val="32"/>
        </w:rPr>
        <w:t>稿）</w:t>
      </w:r>
    </w:p>
    <w:p w:rsidR="00CB708D" w:rsidRDefault="00CB708D" w:rsidP="00B26048">
      <w:pPr>
        <w:ind w:firstLineChars="200" w:firstLine="640"/>
        <w:rPr>
          <w:rFonts w:ascii="仿宋" w:eastAsia="仿宋" w:hAnsi="仿宋"/>
          <w:sz w:val="32"/>
          <w:szCs w:val="32"/>
        </w:rPr>
      </w:pPr>
    </w:p>
    <w:p w:rsidR="00CB708D" w:rsidRDefault="00CB708D" w:rsidP="00CB708D">
      <w:pPr>
        <w:rPr>
          <w:rFonts w:ascii="仿宋" w:eastAsia="仿宋" w:hAnsi="仿宋"/>
          <w:sz w:val="32"/>
          <w:szCs w:val="32"/>
        </w:rPr>
      </w:pPr>
      <w:r>
        <w:rPr>
          <w:rFonts w:ascii="仿宋" w:eastAsia="仿宋" w:hAnsi="仿宋" w:hint="eastAsia"/>
          <w:sz w:val="32"/>
          <w:szCs w:val="32"/>
        </w:rPr>
        <w:t>各地（州、市）市场监督管理局：</w:t>
      </w:r>
    </w:p>
    <w:p w:rsidR="00D076A8" w:rsidRDefault="00D076A8" w:rsidP="00B26048">
      <w:pPr>
        <w:ind w:firstLineChars="200" w:firstLine="640"/>
        <w:rPr>
          <w:rFonts w:ascii="仿宋" w:eastAsia="仿宋" w:hAnsi="仿宋"/>
          <w:sz w:val="32"/>
          <w:szCs w:val="32"/>
        </w:rPr>
      </w:pPr>
      <w:r w:rsidRPr="002C78AD">
        <w:rPr>
          <w:rFonts w:ascii="仿宋" w:eastAsia="仿宋" w:hAnsi="仿宋" w:hint="eastAsia"/>
          <w:sz w:val="32"/>
          <w:szCs w:val="32"/>
        </w:rPr>
        <w:t>根据</w:t>
      </w:r>
      <w:r w:rsidR="00FB5B70" w:rsidRPr="00FB5B70">
        <w:rPr>
          <w:rFonts w:ascii="仿宋" w:eastAsia="仿宋" w:hAnsi="仿宋" w:hint="eastAsia"/>
          <w:sz w:val="32"/>
          <w:szCs w:val="32"/>
        </w:rPr>
        <w:t>《国务院办公厅关于印发全国深化“放管服”改革优化营商环境电视电话会议重点任务分工方案的通知》（国办发〔2020〕43号）</w:t>
      </w:r>
      <w:r w:rsidR="00FB5B70">
        <w:rPr>
          <w:rFonts w:ascii="仿宋" w:eastAsia="仿宋" w:hAnsi="仿宋" w:hint="eastAsia"/>
          <w:sz w:val="32"/>
          <w:szCs w:val="32"/>
        </w:rPr>
        <w:t>精神，</w:t>
      </w:r>
      <w:r w:rsidR="00B81701">
        <w:rPr>
          <w:rFonts w:ascii="仿宋" w:eastAsia="仿宋" w:hAnsi="仿宋" w:hint="eastAsia"/>
          <w:sz w:val="32"/>
          <w:szCs w:val="32"/>
        </w:rPr>
        <w:t>按照</w:t>
      </w:r>
      <w:r w:rsidRPr="002C78AD">
        <w:rPr>
          <w:rFonts w:ascii="仿宋" w:eastAsia="仿宋" w:hAnsi="仿宋" w:hint="eastAsia"/>
          <w:sz w:val="32"/>
          <w:szCs w:val="32"/>
        </w:rPr>
        <w:t>自治区贯彻落实全国深化“放管服”改革</w:t>
      </w:r>
      <w:r w:rsidR="003B6803" w:rsidRPr="003B6803">
        <w:rPr>
          <w:rFonts w:ascii="仿宋" w:eastAsia="仿宋" w:hAnsi="仿宋" w:hint="eastAsia"/>
          <w:sz w:val="32"/>
          <w:szCs w:val="32"/>
        </w:rPr>
        <w:t>着力培育和激发市场主体活力</w:t>
      </w:r>
      <w:r w:rsidRPr="002C78AD">
        <w:rPr>
          <w:rFonts w:ascii="仿宋" w:eastAsia="仿宋" w:hAnsi="仿宋" w:hint="eastAsia"/>
          <w:sz w:val="32"/>
          <w:szCs w:val="32"/>
        </w:rPr>
        <w:t>电视电话会议</w:t>
      </w:r>
      <w:r w:rsidR="00BD69C8">
        <w:rPr>
          <w:rFonts w:ascii="仿宋" w:eastAsia="仿宋" w:hAnsi="仿宋" w:hint="eastAsia"/>
          <w:sz w:val="32"/>
          <w:szCs w:val="32"/>
        </w:rPr>
        <w:t>部署</w:t>
      </w:r>
      <w:r w:rsidRPr="002C78AD">
        <w:rPr>
          <w:rFonts w:ascii="仿宋" w:eastAsia="仿宋" w:hAnsi="仿宋" w:hint="eastAsia"/>
          <w:sz w:val="32"/>
          <w:szCs w:val="32"/>
        </w:rPr>
        <w:t>要求，</w:t>
      </w:r>
      <w:r w:rsidR="00E315A7" w:rsidRPr="002C78AD">
        <w:rPr>
          <w:rFonts w:ascii="仿宋" w:eastAsia="仿宋" w:hAnsi="仿宋" w:hint="eastAsia"/>
          <w:sz w:val="32"/>
          <w:szCs w:val="32"/>
        </w:rPr>
        <w:t>经研究，决定</w:t>
      </w:r>
      <w:r w:rsidRPr="002C78AD">
        <w:rPr>
          <w:rFonts w:ascii="仿宋" w:eastAsia="仿宋" w:hAnsi="仿宋" w:hint="eastAsia"/>
          <w:sz w:val="32"/>
          <w:szCs w:val="32"/>
        </w:rPr>
        <w:t>对</w:t>
      </w:r>
      <w:r w:rsidR="0070752E">
        <w:rPr>
          <w:rFonts w:ascii="仿宋" w:eastAsia="仿宋" w:hAnsi="仿宋" w:hint="eastAsia"/>
          <w:sz w:val="32"/>
          <w:szCs w:val="32"/>
        </w:rPr>
        <w:t>全区</w:t>
      </w:r>
      <w:r w:rsidR="00CB29FA">
        <w:rPr>
          <w:rFonts w:ascii="仿宋" w:eastAsia="仿宋" w:hAnsi="仿宋" w:hint="eastAsia"/>
          <w:sz w:val="32"/>
          <w:szCs w:val="32"/>
        </w:rPr>
        <w:t>专营</w:t>
      </w:r>
      <w:r w:rsidRPr="002C78AD">
        <w:rPr>
          <w:rFonts w:ascii="仿宋" w:eastAsia="仿宋" w:hAnsi="仿宋" w:hint="eastAsia"/>
          <w:sz w:val="32"/>
          <w:szCs w:val="32"/>
        </w:rPr>
        <w:t>乙类非处方药</w:t>
      </w:r>
      <w:r w:rsidR="00E315A7" w:rsidRPr="002C78AD">
        <w:rPr>
          <w:rFonts w:ascii="仿宋" w:eastAsia="仿宋" w:hAnsi="仿宋" w:hint="eastAsia"/>
          <w:sz w:val="32"/>
          <w:szCs w:val="32"/>
        </w:rPr>
        <w:t>的</w:t>
      </w:r>
      <w:r w:rsidR="007C5E5D">
        <w:rPr>
          <w:rFonts w:ascii="仿宋" w:eastAsia="仿宋" w:hAnsi="仿宋" w:hint="eastAsia"/>
          <w:sz w:val="32"/>
          <w:szCs w:val="32"/>
        </w:rPr>
        <w:t>药品</w:t>
      </w:r>
      <w:r w:rsidRPr="002C78AD">
        <w:rPr>
          <w:rFonts w:ascii="仿宋" w:eastAsia="仿宋" w:hAnsi="仿宋" w:hint="eastAsia"/>
          <w:sz w:val="32"/>
          <w:szCs w:val="32"/>
        </w:rPr>
        <w:t>零售企业</w:t>
      </w:r>
      <w:r w:rsidR="00E315A7" w:rsidRPr="002C78AD">
        <w:rPr>
          <w:rFonts w:ascii="仿宋" w:eastAsia="仿宋" w:hAnsi="仿宋" w:hint="eastAsia"/>
          <w:sz w:val="32"/>
          <w:szCs w:val="32"/>
        </w:rPr>
        <w:t>（仅限只经营乙类非处方药的零售企业，不包括连锁总部）</w:t>
      </w:r>
      <w:r w:rsidRPr="002C78AD">
        <w:rPr>
          <w:rFonts w:ascii="仿宋" w:eastAsia="仿宋" w:hAnsi="仿宋" w:hint="eastAsia"/>
          <w:sz w:val="32"/>
          <w:szCs w:val="32"/>
        </w:rPr>
        <w:t>审批实行告知承诺制。现将有关事项通</w:t>
      </w:r>
      <w:r w:rsidR="002C78AD">
        <w:rPr>
          <w:rFonts w:ascii="仿宋" w:eastAsia="仿宋" w:hAnsi="仿宋" w:hint="eastAsia"/>
          <w:sz w:val="32"/>
          <w:szCs w:val="32"/>
        </w:rPr>
        <w:t>知</w:t>
      </w:r>
      <w:r w:rsidRPr="002C78AD">
        <w:rPr>
          <w:rFonts w:ascii="仿宋" w:eastAsia="仿宋" w:hAnsi="仿宋" w:hint="eastAsia"/>
          <w:sz w:val="32"/>
          <w:szCs w:val="32"/>
        </w:rPr>
        <w:t>如下：</w:t>
      </w:r>
    </w:p>
    <w:p w:rsidR="00136E5F" w:rsidRPr="003B4038" w:rsidRDefault="00136E5F" w:rsidP="00136E5F">
      <w:pPr>
        <w:ind w:firstLineChars="200" w:firstLine="640"/>
        <w:rPr>
          <w:rFonts w:ascii="黑体" w:eastAsia="黑体" w:hAnsi="黑体"/>
          <w:sz w:val="32"/>
          <w:szCs w:val="32"/>
        </w:rPr>
      </w:pPr>
      <w:r w:rsidRPr="003B4038">
        <w:rPr>
          <w:rFonts w:ascii="黑体" w:eastAsia="黑体" w:hAnsi="黑体" w:hint="eastAsia"/>
          <w:sz w:val="32"/>
          <w:szCs w:val="32"/>
        </w:rPr>
        <w:t>一、简化审批流程</w:t>
      </w:r>
    </w:p>
    <w:p w:rsidR="0039021A" w:rsidRDefault="00136E5F" w:rsidP="009A3B78">
      <w:pPr>
        <w:ind w:firstLineChars="200" w:firstLine="640"/>
        <w:rPr>
          <w:rFonts w:ascii="仿宋" w:eastAsia="仿宋" w:hAnsi="仿宋"/>
          <w:sz w:val="32"/>
          <w:szCs w:val="32"/>
        </w:rPr>
      </w:pPr>
      <w:r w:rsidRPr="00136E5F">
        <w:rPr>
          <w:rFonts w:ascii="仿宋" w:eastAsia="仿宋" w:hAnsi="仿宋" w:hint="eastAsia"/>
          <w:sz w:val="32"/>
          <w:szCs w:val="32"/>
        </w:rPr>
        <w:t>简化专营乙类非处方药的</w:t>
      </w:r>
      <w:r w:rsidR="00923B52">
        <w:rPr>
          <w:rFonts w:ascii="仿宋" w:eastAsia="仿宋" w:hAnsi="仿宋" w:hint="eastAsia"/>
          <w:sz w:val="32"/>
          <w:szCs w:val="32"/>
        </w:rPr>
        <w:t>药品</w:t>
      </w:r>
      <w:r w:rsidRPr="00136E5F">
        <w:rPr>
          <w:rFonts w:ascii="仿宋" w:eastAsia="仿宋" w:hAnsi="仿宋" w:hint="eastAsia"/>
          <w:sz w:val="32"/>
          <w:szCs w:val="32"/>
        </w:rPr>
        <w:t>零售企业审批程序，审批部门一次性告知审批条件及申请材料</w:t>
      </w:r>
      <w:r w:rsidR="00923B52">
        <w:rPr>
          <w:rFonts w:ascii="仿宋" w:eastAsia="仿宋" w:hAnsi="仿宋" w:hint="eastAsia"/>
          <w:sz w:val="32"/>
          <w:szCs w:val="32"/>
        </w:rPr>
        <w:t>（详见附件1）</w:t>
      </w:r>
      <w:r w:rsidRPr="00136E5F">
        <w:rPr>
          <w:rFonts w:ascii="仿宋" w:eastAsia="仿宋" w:hAnsi="仿宋" w:hint="eastAsia"/>
          <w:sz w:val="32"/>
          <w:szCs w:val="32"/>
        </w:rPr>
        <w:t>，申请</w:t>
      </w:r>
      <w:r w:rsidR="00FA11E5">
        <w:rPr>
          <w:rFonts w:ascii="仿宋" w:eastAsia="仿宋" w:hAnsi="仿宋" w:hint="eastAsia"/>
          <w:sz w:val="32"/>
          <w:szCs w:val="32"/>
        </w:rPr>
        <w:t>人</w:t>
      </w:r>
      <w:r w:rsidRPr="00136E5F">
        <w:rPr>
          <w:rFonts w:ascii="仿宋" w:eastAsia="仿宋" w:hAnsi="仿宋" w:hint="eastAsia"/>
          <w:sz w:val="32"/>
          <w:szCs w:val="32"/>
        </w:rPr>
        <w:t>按要求递交申请材料和承诺书</w:t>
      </w:r>
      <w:r w:rsidR="00923B52">
        <w:rPr>
          <w:rFonts w:ascii="仿宋" w:eastAsia="仿宋" w:hAnsi="仿宋" w:hint="eastAsia"/>
          <w:sz w:val="32"/>
          <w:szCs w:val="32"/>
        </w:rPr>
        <w:t>（详见附件2）</w:t>
      </w:r>
      <w:r w:rsidRPr="00136E5F">
        <w:rPr>
          <w:rFonts w:ascii="仿宋" w:eastAsia="仿宋" w:hAnsi="仿宋" w:hint="eastAsia"/>
          <w:sz w:val="32"/>
          <w:szCs w:val="32"/>
        </w:rPr>
        <w:t>，审批部门通过流程再造，将原审批流程“提出申请</w:t>
      </w:r>
      <w:r w:rsidR="00923B52">
        <w:rPr>
          <w:rFonts w:ascii="仿宋" w:eastAsia="仿宋" w:hAnsi="仿宋" w:hint="eastAsia"/>
          <w:sz w:val="32"/>
          <w:szCs w:val="32"/>
        </w:rPr>
        <w:t>→受理审核→</w:t>
      </w:r>
      <w:r w:rsidRPr="00136E5F">
        <w:rPr>
          <w:rFonts w:ascii="仿宋" w:eastAsia="仿宋" w:hAnsi="仿宋" w:hint="eastAsia"/>
          <w:sz w:val="32"/>
          <w:szCs w:val="32"/>
        </w:rPr>
        <w:t>现场</w:t>
      </w:r>
      <w:r w:rsidR="00923B52">
        <w:rPr>
          <w:rFonts w:ascii="仿宋" w:eastAsia="仿宋" w:hAnsi="仿宋" w:hint="eastAsia"/>
          <w:sz w:val="32"/>
          <w:szCs w:val="32"/>
        </w:rPr>
        <w:t>核查→</w:t>
      </w:r>
      <w:r w:rsidRPr="00136E5F">
        <w:rPr>
          <w:rFonts w:ascii="仿宋" w:eastAsia="仿宋" w:hAnsi="仿宋" w:hint="eastAsia"/>
          <w:sz w:val="32"/>
          <w:szCs w:val="32"/>
        </w:rPr>
        <w:t>审批</w:t>
      </w:r>
      <w:r w:rsidR="00923B52">
        <w:rPr>
          <w:rFonts w:ascii="仿宋" w:eastAsia="仿宋" w:hAnsi="仿宋" w:hint="eastAsia"/>
          <w:sz w:val="32"/>
          <w:szCs w:val="32"/>
        </w:rPr>
        <w:t>→</w:t>
      </w:r>
      <w:r w:rsidR="0011270C">
        <w:rPr>
          <w:rFonts w:ascii="仿宋" w:eastAsia="仿宋" w:hAnsi="仿宋" w:hint="eastAsia"/>
          <w:sz w:val="32"/>
          <w:szCs w:val="32"/>
        </w:rPr>
        <w:t>决定</w:t>
      </w:r>
      <w:r w:rsidRPr="00136E5F">
        <w:rPr>
          <w:rFonts w:ascii="仿宋" w:eastAsia="仿宋" w:hAnsi="仿宋" w:hint="eastAsia"/>
          <w:sz w:val="32"/>
          <w:szCs w:val="32"/>
        </w:rPr>
        <w:t>”简化调整为“提出申请（</w:t>
      </w:r>
      <w:r w:rsidR="00923B52">
        <w:rPr>
          <w:rFonts w:ascii="仿宋" w:eastAsia="仿宋" w:hAnsi="仿宋" w:hint="eastAsia"/>
          <w:sz w:val="32"/>
          <w:szCs w:val="32"/>
        </w:rPr>
        <w:t>书面</w:t>
      </w:r>
      <w:r w:rsidRPr="00136E5F">
        <w:rPr>
          <w:rFonts w:ascii="仿宋" w:eastAsia="仿宋" w:hAnsi="仿宋" w:hint="eastAsia"/>
          <w:sz w:val="32"/>
          <w:szCs w:val="32"/>
        </w:rPr>
        <w:t>告知并承诺）</w:t>
      </w:r>
      <w:r w:rsidR="00923B52">
        <w:rPr>
          <w:rFonts w:ascii="仿宋" w:eastAsia="仿宋" w:hAnsi="仿宋" w:hint="eastAsia"/>
          <w:sz w:val="32"/>
          <w:szCs w:val="32"/>
        </w:rPr>
        <w:t>→受理</w:t>
      </w:r>
      <w:r w:rsidRPr="00136E5F">
        <w:rPr>
          <w:rFonts w:ascii="仿宋" w:eastAsia="仿宋" w:hAnsi="仿宋" w:hint="eastAsia"/>
          <w:sz w:val="32"/>
          <w:szCs w:val="32"/>
        </w:rPr>
        <w:t>审核→</w:t>
      </w:r>
      <w:r w:rsidR="0011270C">
        <w:rPr>
          <w:rFonts w:ascii="仿宋" w:eastAsia="仿宋" w:hAnsi="仿宋" w:hint="eastAsia"/>
          <w:sz w:val="32"/>
          <w:szCs w:val="32"/>
        </w:rPr>
        <w:t>决定</w:t>
      </w:r>
      <w:r w:rsidRPr="00136E5F">
        <w:rPr>
          <w:rFonts w:ascii="仿宋" w:eastAsia="仿宋" w:hAnsi="仿宋" w:hint="eastAsia"/>
          <w:sz w:val="32"/>
          <w:szCs w:val="32"/>
        </w:rPr>
        <w:t>”，</w:t>
      </w:r>
      <w:r w:rsidRPr="00136E5F">
        <w:rPr>
          <w:rFonts w:ascii="仿宋" w:eastAsia="仿宋" w:hAnsi="仿宋" w:hint="eastAsia"/>
          <w:sz w:val="32"/>
          <w:szCs w:val="32"/>
        </w:rPr>
        <w:lastRenderedPageBreak/>
        <w:t>在取消现场验收环节同时将审批时限压缩为</w:t>
      </w:r>
      <w:proofErr w:type="gramStart"/>
      <w:r w:rsidR="00E26674">
        <w:rPr>
          <w:rFonts w:ascii="仿宋" w:eastAsia="仿宋" w:hAnsi="仿宋" w:hint="eastAsia"/>
          <w:sz w:val="32"/>
          <w:szCs w:val="32"/>
        </w:rPr>
        <w:t>作出</w:t>
      </w:r>
      <w:proofErr w:type="gramEnd"/>
      <w:r w:rsidR="00E26674">
        <w:rPr>
          <w:rFonts w:ascii="仿宋" w:eastAsia="仿宋" w:hAnsi="仿宋" w:hint="eastAsia"/>
          <w:sz w:val="32"/>
          <w:szCs w:val="32"/>
        </w:rPr>
        <w:t>承诺的</w:t>
      </w:r>
      <w:r w:rsidR="006E7AB2">
        <w:rPr>
          <w:rFonts w:ascii="仿宋" w:eastAsia="仿宋" w:hAnsi="仿宋" w:hint="eastAsia"/>
          <w:sz w:val="32"/>
          <w:szCs w:val="32"/>
        </w:rPr>
        <w:t>当天</w:t>
      </w:r>
      <w:r w:rsidRPr="00136E5F">
        <w:rPr>
          <w:rFonts w:ascii="仿宋" w:eastAsia="仿宋" w:hAnsi="仿宋" w:hint="eastAsia"/>
          <w:sz w:val="32"/>
          <w:szCs w:val="32"/>
        </w:rPr>
        <w:t>办结。申请材料</w:t>
      </w:r>
      <w:r w:rsidR="00923B52">
        <w:rPr>
          <w:rFonts w:ascii="仿宋" w:eastAsia="仿宋" w:hAnsi="仿宋" w:hint="eastAsia"/>
          <w:sz w:val="32"/>
          <w:szCs w:val="32"/>
        </w:rPr>
        <w:t>按</w:t>
      </w:r>
      <w:r w:rsidR="00354ADC">
        <w:rPr>
          <w:rFonts w:ascii="仿宋" w:eastAsia="仿宋" w:hAnsi="仿宋" w:hint="eastAsia"/>
          <w:sz w:val="32"/>
          <w:szCs w:val="32"/>
        </w:rPr>
        <w:t>开办药品零售企业</w:t>
      </w:r>
      <w:r w:rsidR="00923B52">
        <w:rPr>
          <w:rFonts w:ascii="仿宋" w:eastAsia="仿宋" w:hAnsi="仿宋" w:hint="eastAsia"/>
          <w:sz w:val="32"/>
          <w:szCs w:val="32"/>
        </w:rPr>
        <w:t>收取</w:t>
      </w:r>
      <w:r w:rsidRPr="00136E5F">
        <w:rPr>
          <w:rFonts w:ascii="仿宋" w:eastAsia="仿宋" w:hAnsi="仿宋" w:hint="eastAsia"/>
          <w:sz w:val="32"/>
          <w:szCs w:val="32"/>
        </w:rPr>
        <w:t>。</w:t>
      </w:r>
    </w:p>
    <w:p w:rsidR="00754A2A" w:rsidRPr="00136E5F" w:rsidRDefault="00754A2A" w:rsidP="00754A2A">
      <w:pPr>
        <w:ind w:firstLineChars="200" w:firstLine="640"/>
        <w:rPr>
          <w:rFonts w:ascii="仿宋" w:eastAsia="仿宋" w:hAnsi="仿宋"/>
          <w:sz w:val="32"/>
          <w:szCs w:val="32"/>
        </w:rPr>
      </w:pPr>
      <w:r w:rsidRPr="00754A2A">
        <w:rPr>
          <w:rFonts w:ascii="仿宋" w:eastAsia="仿宋" w:hAnsi="仿宋" w:hint="eastAsia"/>
          <w:sz w:val="32"/>
          <w:szCs w:val="32"/>
        </w:rPr>
        <w:t>单体药店（连锁门店）</w:t>
      </w:r>
      <w:r w:rsidR="00316150">
        <w:rPr>
          <w:rFonts w:ascii="仿宋" w:eastAsia="仿宋" w:hAnsi="仿宋" w:hint="eastAsia"/>
          <w:sz w:val="32"/>
          <w:szCs w:val="32"/>
        </w:rPr>
        <w:t>离店</w:t>
      </w:r>
      <w:r w:rsidRPr="00754A2A">
        <w:rPr>
          <w:rFonts w:ascii="仿宋" w:eastAsia="仿宋" w:hAnsi="仿宋" w:hint="eastAsia"/>
          <w:sz w:val="32"/>
          <w:szCs w:val="32"/>
        </w:rPr>
        <w:t>设置</w:t>
      </w:r>
      <w:r>
        <w:rPr>
          <w:rFonts w:ascii="仿宋" w:eastAsia="仿宋" w:hAnsi="仿宋" w:hint="eastAsia"/>
          <w:sz w:val="32"/>
          <w:szCs w:val="32"/>
        </w:rPr>
        <w:t>自动售药机</w:t>
      </w:r>
      <w:r w:rsidRPr="00754A2A">
        <w:rPr>
          <w:rFonts w:ascii="仿宋" w:eastAsia="仿宋" w:hAnsi="仿宋" w:hint="eastAsia"/>
          <w:sz w:val="32"/>
          <w:szCs w:val="32"/>
        </w:rPr>
        <w:t>销售乙类非处方药的，作为实体药店的组成部分，纳入药品经营</w:t>
      </w:r>
      <w:r w:rsidR="00E405D3">
        <w:rPr>
          <w:rFonts w:ascii="仿宋" w:eastAsia="仿宋" w:hAnsi="仿宋" w:hint="eastAsia"/>
          <w:sz w:val="32"/>
          <w:szCs w:val="32"/>
        </w:rPr>
        <w:t>许可</w:t>
      </w:r>
      <w:r w:rsidRPr="00754A2A">
        <w:rPr>
          <w:rFonts w:ascii="仿宋" w:eastAsia="仿宋" w:hAnsi="仿宋" w:hint="eastAsia"/>
          <w:sz w:val="32"/>
          <w:szCs w:val="32"/>
        </w:rPr>
        <w:t>统一管理，审批流程为“提出申请（书面告知并承诺）→受理审核→决定”，在单体药店（连锁门店）药品经营许可证上增加经营范围“以自动售药机形式销售***”。</w:t>
      </w:r>
    </w:p>
    <w:p w:rsidR="00136E5F" w:rsidRPr="00136E5F" w:rsidRDefault="00136E5F" w:rsidP="00136E5F">
      <w:pPr>
        <w:ind w:firstLineChars="200" w:firstLine="640"/>
        <w:rPr>
          <w:rFonts w:ascii="仿宋" w:eastAsia="仿宋" w:hAnsi="仿宋"/>
          <w:sz w:val="32"/>
          <w:szCs w:val="32"/>
        </w:rPr>
      </w:pPr>
      <w:r w:rsidRPr="003B4038">
        <w:rPr>
          <w:rFonts w:ascii="黑体" w:eastAsia="黑体" w:hAnsi="黑体" w:hint="eastAsia"/>
          <w:sz w:val="32"/>
          <w:szCs w:val="32"/>
        </w:rPr>
        <w:t>二、强化事中事后监管</w:t>
      </w:r>
    </w:p>
    <w:p w:rsidR="00ED2905" w:rsidRPr="00136E5F" w:rsidRDefault="00136E5F" w:rsidP="001B0B20">
      <w:pPr>
        <w:ind w:firstLineChars="200" w:firstLine="640"/>
        <w:rPr>
          <w:rFonts w:ascii="仿宋" w:eastAsia="仿宋" w:hAnsi="仿宋"/>
          <w:sz w:val="32"/>
          <w:szCs w:val="32"/>
        </w:rPr>
      </w:pPr>
      <w:r w:rsidRPr="00136E5F">
        <w:rPr>
          <w:rFonts w:ascii="仿宋" w:eastAsia="仿宋" w:hAnsi="仿宋" w:hint="eastAsia"/>
          <w:sz w:val="32"/>
          <w:szCs w:val="32"/>
        </w:rPr>
        <w:t>在</w:t>
      </w:r>
      <w:proofErr w:type="gramStart"/>
      <w:r w:rsidR="00F774EA">
        <w:rPr>
          <w:rFonts w:ascii="仿宋" w:eastAsia="仿宋" w:hAnsi="仿宋" w:hint="eastAsia"/>
          <w:sz w:val="32"/>
          <w:szCs w:val="32"/>
        </w:rPr>
        <w:t>作出</w:t>
      </w:r>
      <w:proofErr w:type="gramEnd"/>
      <w:r w:rsidR="00F774EA">
        <w:rPr>
          <w:rFonts w:ascii="仿宋" w:eastAsia="仿宋" w:hAnsi="仿宋" w:hint="eastAsia"/>
          <w:sz w:val="32"/>
          <w:szCs w:val="32"/>
        </w:rPr>
        <w:t>准予许可决定</w:t>
      </w:r>
      <w:r w:rsidR="008E653E">
        <w:rPr>
          <w:rFonts w:ascii="仿宋" w:eastAsia="仿宋" w:hAnsi="仿宋" w:hint="eastAsia"/>
          <w:sz w:val="32"/>
          <w:szCs w:val="32"/>
        </w:rPr>
        <w:t>后</w:t>
      </w:r>
      <w:r w:rsidRPr="00136E5F">
        <w:rPr>
          <w:rFonts w:ascii="仿宋" w:eastAsia="仿宋" w:hAnsi="仿宋" w:hint="eastAsia"/>
          <w:sz w:val="32"/>
          <w:szCs w:val="32"/>
        </w:rPr>
        <w:t>90</w:t>
      </w:r>
      <w:r w:rsidR="008D26F5">
        <w:rPr>
          <w:rFonts w:ascii="仿宋" w:eastAsia="仿宋" w:hAnsi="仿宋" w:hint="eastAsia"/>
          <w:sz w:val="32"/>
          <w:szCs w:val="32"/>
        </w:rPr>
        <w:t>天内，</w:t>
      </w:r>
      <w:r w:rsidR="00AA772F">
        <w:rPr>
          <w:rFonts w:ascii="仿宋" w:eastAsia="仿宋" w:hAnsi="仿宋" w:hint="eastAsia"/>
          <w:sz w:val="32"/>
          <w:szCs w:val="32"/>
        </w:rPr>
        <w:t>行政审批机关</w:t>
      </w:r>
      <w:r w:rsidRPr="00136E5F">
        <w:rPr>
          <w:rFonts w:ascii="仿宋" w:eastAsia="仿宋" w:hAnsi="仿宋" w:hint="eastAsia"/>
          <w:sz w:val="32"/>
          <w:szCs w:val="32"/>
        </w:rPr>
        <w:t>按照《药品经营质量管理规范》</w:t>
      </w:r>
      <w:r w:rsidR="00A273A5">
        <w:rPr>
          <w:rFonts w:ascii="仿宋" w:eastAsia="仿宋" w:hAnsi="仿宋" w:hint="eastAsia"/>
          <w:sz w:val="32"/>
          <w:szCs w:val="32"/>
        </w:rPr>
        <w:t>实施现场监督检查</w:t>
      </w:r>
      <w:r w:rsidRPr="00136E5F">
        <w:rPr>
          <w:rFonts w:ascii="仿宋" w:eastAsia="仿宋" w:hAnsi="仿宋" w:hint="eastAsia"/>
          <w:sz w:val="32"/>
          <w:szCs w:val="32"/>
        </w:rPr>
        <w:t>，对不符合承诺要求的</w:t>
      </w:r>
      <w:r w:rsidR="00A273A5">
        <w:rPr>
          <w:rFonts w:ascii="仿宋" w:eastAsia="仿宋" w:hAnsi="仿宋" w:hint="eastAsia"/>
          <w:sz w:val="32"/>
          <w:szCs w:val="32"/>
        </w:rPr>
        <w:t>，责令限期整改</w:t>
      </w:r>
      <w:r w:rsidR="003F2D1D">
        <w:rPr>
          <w:rFonts w:ascii="仿宋" w:eastAsia="仿宋" w:hAnsi="仿宋" w:hint="eastAsia"/>
          <w:sz w:val="32"/>
          <w:szCs w:val="32"/>
        </w:rPr>
        <w:t>；</w:t>
      </w:r>
      <w:r w:rsidRPr="00136E5F">
        <w:rPr>
          <w:rFonts w:ascii="仿宋" w:eastAsia="仿宋" w:hAnsi="仿宋" w:hint="eastAsia"/>
          <w:sz w:val="32"/>
          <w:szCs w:val="32"/>
        </w:rPr>
        <w:t>对故意隐瞒真实情况、提供虚假承诺</w:t>
      </w:r>
      <w:r w:rsidR="005325DB">
        <w:rPr>
          <w:rFonts w:ascii="仿宋" w:eastAsia="仿宋" w:hAnsi="仿宋" w:hint="eastAsia"/>
          <w:sz w:val="32"/>
          <w:szCs w:val="32"/>
        </w:rPr>
        <w:t>或逾期不整改、整改不到位的，依法撤销行政许可决定；存在违法行为的，依法给予行政处罚。</w:t>
      </w:r>
      <w:r w:rsidRPr="00136E5F">
        <w:rPr>
          <w:rFonts w:ascii="仿宋" w:eastAsia="仿宋" w:hAnsi="仿宋" w:hint="eastAsia"/>
          <w:sz w:val="32"/>
          <w:szCs w:val="32"/>
        </w:rPr>
        <w:t>专营乙类非处方药</w:t>
      </w:r>
      <w:r w:rsidR="005325DB">
        <w:rPr>
          <w:rFonts w:ascii="仿宋" w:eastAsia="仿宋" w:hAnsi="仿宋" w:hint="eastAsia"/>
          <w:sz w:val="32"/>
          <w:szCs w:val="32"/>
        </w:rPr>
        <w:t>的药品</w:t>
      </w:r>
      <w:r w:rsidRPr="00136E5F">
        <w:rPr>
          <w:rFonts w:ascii="仿宋" w:eastAsia="仿宋" w:hAnsi="仿宋" w:hint="eastAsia"/>
          <w:sz w:val="32"/>
          <w:szCs w:val="32"/>
        </w:rPr>
        <w:t>零售企业纳入药店日常</w:t>
      </w:r>
      <w:r w:rsidR="005325DB">
        <w:rPr>
          <w:rFonts w:ascii="仿宋" w:eastAsia="仿宋" w:hAnsi="仿宋" w:hint="eastAsia"/>
          <w:sz w:val="32"/>
          <w:szCs w:val="32"/>
        </w:rPr>
        <w:t>监管范畴</w:t>
      </w:r>
      <w:r w:rsidRPr="00136E5F">
        <w:rPr>
          <w:rFonts w:ascii="仿宋" w:eastAsia="仿宋" w:hAnsi="仿宋" w:hint="eastAsia"/>
          <w:sz w:val="32"/>
          <w:szCs w:val="32"/>
        </w:rPr>
        <w:t>，确保药品质量安全</w:t>
      </w:r>
      <w:r w:rsidR="00192BD1">
        <w:rPr>
          <w:rFonts w:ascii="仿宋" w:eastAsia="仿宋" w:hAnsi="仿宋" w:hint="eastAsia"/>
          <w:sz w:val="32"/>
          <w:szCs w:val="32"/>
        </w:rPr>
        <w:t>。许可信息、</w:t>
      </w:r>
      <w:r w:rsidRPr="00136E5F">
        <w:rPr>
          <w:rFonts w:ascii="仿宋" w:eastAsia="仿宋" w:hAnsi="仿宋" w:hint="eastAsia"/>
          <w:sz w:val="32"/>
          <w:szCs w:val="32"/>
        </w:rPr>
        <w:t>监督</w:t>
      </w:r>
      <w:r w:rsidR="00192BD1">
        <w:rPr>
          <w:rFonts w:ascii="仿宋" w:eastAsia="仿宋" w:hAnsi="仿宋" w:hint="eastAsia"/>
          <w:sz w:val="32"/>
          <w:szCs w:val="32"/>
        </w:rPr>
        <w:t>检查信息应</w:t>
      </w:r>
      <w:r w:rsidR="006F17B0">
        <w:rPr>
          <w:rFonts w:ascii="仿宋" w:eastAsia="仿宋" w:hAnsi="仿宋" w:hint="eastAsia"/>
          <w:sz w:val="32"/>
          <w:szCs w:val="32"/>
        </w:rPr>
        <w:t>依法</w:t>
      </w:r>
      <w:r w:rsidRPr="00136E5F">
        <w:rPr>
          <w:rFonts w:ascii="仿宋" w:eastAsia="仿宋" w:hAnsi="仿宋" w:hint="eastAsia"/>
          <w:sz w:val="32"/>
          <w:szCs w:val="32"/>
        </w:rPr>
        <w:t>及时公开，接受社会监督。</w:t>
      </w:r>
    </w:p>
    <w:p w:rsidR="00136E5F" w:rsidRPr="00136E5F" w:rsidRDefault="00136E5F" w:rsidP="00136E5F">
      <w:pPr>
        <w:ind w:firstLineChars="200" w:firstLine="640"/>
        <w:rPr>
          <w:rFonts w:ascii="仿宋" w:eastAsia="仿宋" w:hAnsi="仿宋"/>
          <w:sz w:val="32"/>
          <w:szCs w:val="32"/>
        </w:rPr>
      </w:pPr>
      <w:r w:rsidRPr="003B4038">
        <w:rPr>
          <w:rFonts w:ascii="黑体" w:eastAsia="黑体" w:hAnsi="黑体" w:hint="eastAsia"/>
          <w:sz w:val="32"/>
          <w:szCs w:val="32"/>
        </w:rPr>
        <w:t>三、提高民众购药便捷性</w:t>
      </w:r>
    </w:p>
    <w:p w:rsidR="00136E5F" w:rsidRPr="00136E5F" w:rsidRDefault="00136E5F" w:rsidP="00136E5F">
      <w:pPr>
        <w:ind w:firstLineChars="200" w:firstLine="640"/>
        <w:rPr>
          <w:rFonts w:ascii="仿宋" w:eastAsia="仿宋" w:hAnsi="仿宋"/>
          <w:sz w:val="32"/>
          <w:szCs w:val="32"/>
        </w:rPr>
      </w:pPr>
      <w:r w:rsidRPr="00136E5F">
        <w:rPr>
          <w:rFonts w:ascii="仿宋" w:eastAsia="仿宋" w:hAnsi="仿宋" w:hint="eastAsia"/>
          <w:sz w:val="32"/>
          <w:szCs w:val="32"/>
        </w:rPr>
        <w:t>鼓励、引导全区有针对性地设置专营乙类非处方药</w:t>
      </w:r>
      <w:r w:rsidR="0039021A">
        <w:rPr>
          <w:rFonts w:ascii="仿宋" w:eastAsia="仿宋" w:hAnsi="仿宋" w:hint="eastAsia"/>
          <w:sz w:val="32"/>
          <w:szCs w:val="32"/>
        </w:rPr>
        <w:t>药品零售企业</w:t>
      </w:r>
      <w:r w:rsidRPr="00136E5F">
        <w:rPr>
          <w:rFonts w:ascii="仿宋" w:eastAsia="仿宋" w:hAnsi="仿宋" w:hint="eastAsia"/>
          <w:sz w:val="32"/>
          <w:szCs w:val="32"/>
        </w:rPr>
        <w:t>，重点是药品零售网点数量不足的农村</w:t>
      </w:r>
      <w:r w:rsidR="0060739B">
        <w:rPr>
          <w:rFonts w:ascii="仿宋" w:eastAsia="仿宋" w:hAnsi="仿宋" w:hint="eastAsia"/>
          <w:sz w:val="32"/>
          <w:szCs w:val="32"/>
        </w:rPr>
        <w:t>、山区、牧区</w:t>
      </w:r>
      <w:r w:rsidRPr="00136E5F">
        <w:rPr>
          <w:rFonts w:ascii="仿宋" w:eastAsia="仿宋" w:hAnsi="仿宋" w:hint="eastAsia"/>
          <w:sz w:val="32"/>
          <w:szCs w:val="32"/>
        </w:rPr>
        <w:t>，人群流量大的便利店、超市、车站、景点、宾馆等，进一步提高民众日常购药的便捷性。</w:t>
      </w:r>
    </w:p>
    <w:p w:rsidR="00136E5F" w:rsidRDefault="009E7DE8" w:rsidP="00136E5F">
      <w:pPr>
        <w:ind w:firstLineChars="200" w:firstLine="640"/>
        <w:rPr>
          <w:rFonts w:ascii="黑体" w:eastAsia="黑体" w:hAnsi="黑体"/>
          <w:sz w:val="32"/>
          <w:szCs w:val="32"/>
        </w:rPr>
      </w:pPr>
      <w:r>
        <w:rPr>
          <w:rFonts w:ascii="黑体" w:eastAsia="黑体" w:hAnsi="黑体" w:hint="eastAsia"/>
          <w:sz w:val="32"/>
          <w:szCs w:val="32"/>
        </w:rPr>
        <w:lastRenderedPageBreak/>
        <w:t>四、其他</w:t>
      </w:r>
      <w:bookmarkStart w:id="0" w:name="_GoBack"/>
      <w:r w:rsidR="00136E5F" w:rsidRPr="00F325BA">
        <w:rPr>
          <w:rFonts w:ascii="黑体" w:eastAsia="黑体" w:hAnsi="黑体" w:hint="eastAsia"/>
          <w:sz w:val="32"/>
          <w:szCs w:val="32"/>
        </w:rPr>
        <w:t>要求</w:t>
      </w:r>
      <w:bookmarkEnd w:id="0"/>
    </w:p>
    <w:p w:rsidR="00AD6378" w:rsidRPr="00136E5F" w:rsidRDefault="00AD6378" w:rsidP="00C7129E">
      <w:pPr>
        <w:ind w:firstLineChars="200" w:firstLine="640"/>
        <w:rPr>
          <w:rFonts w:ascii="仿宋" w:eastAsia="仿宋" w:hAnsi="仿宋"/>
          <w:sz w:val="32"/>
          <w:szCs w:val="32"/>
        </w:rPr>
      </w:pPr>
      <w:r w:rsidRPr="00AD6378">
        <w:rPr>
          <w:rFonts w:ascii="仿宋" w:eastAsia="仿宋" w:hAnsi="仿宋" w:hint="eastAsia"/>
          <w:sz w:val="32"/>
          <w:szCs w:val="32"/>
        </w:rPr>
        <w:t>（一）说明</w:t>
      </w:r>
      <w:r w:rsidR="00C7129E">
        <w:rPr>
          <w:rFonts w:ascii="仿宋" w:eastAsia="仿宋" w:hAnsi="仿宋" w:hint="eastAsia"/>
          <w:sz w:val="32"/>
          <w:szCs w:val="32"/>
        </w:rPr>
        <w:t>：</w:t>
      </w:r>
      <w:r w:rsidRPr="00AD6378">
        <w:rPr>
          <w:rFonts w:ascii="仿宋" w:eastAsia="仿宋" w:hAnsi="仿宋" w:hint="eastAsia"/>
          <w:sz w:val="32"/>
          <w:szCs w:val="32"/>
        </w:rPr>
        <w:t>本</w:t>
      </w:r>
      <w:r w:rsidR="0095152F">
        <w:rPr>
          <w:rFonts w:ascii="仿宋" w:eastAsia="仿宋" w:hAnsi="仿宋" w:hint="eastAsia"/>
          <w:sz w:val="32"/>
          <w:szCs w:val="32"/>
        </w:rPr>
        <w:t>通知</w:t>
      </w:r>
      <w:r w:rsidR="006221D8">
        <w:rPr>
          <w:rFonts w:ascii="仿宋" w:eastAsia="仿宋" w:hAnsi="仿宋" w:hint="eastAsia"/>
          <w:sz w:val="32"/>
          <w:szCs w:val="32"/>
        </w:rPr>
        <w:t>所称申请人</w:t>
      </w:r>
      <w:r w:rsidRPr="00AD6378">
        <w:rPr>
          <w:rFonts w:ascii="仿宋" w:eastAsia="仿宋" w:hAnsi="仿宋" w:hint="eastAsia"/>
          <w:sz w:val="32"/>
          <w:szCs w:val="32"/>
        </w:rPr>
        <w:t>指拟办药品零售企业的法定代表人</w:t>
      </w:r>
      <w:r w:rsidR="00754A2A">
        <w:rPr>
          <w:rFonts w:ascii="仿宋" w:eastAsia="仿宋" w:hAnsi="仿宋" w:hint="eastAsia"/>
          <w:sz w:val="32"/>
          <w:szCs w:val="32"/>
        </w:rPr>
        <w:t>（或负责人）</w:t>
      </w:r>
      <w:r w:rsidRPr="00AD6378">
        <w:rPr>
          <w:rFonts w:ascii="仿宋" w:eastAsia="仿宋" w:hAnsi="仿宋" w:hint="eastAsia"/>
          <w:sz w:val="32"/>
          <w:szCs w:val="32"/>
        </w:rPr>
        <w:t>。</w:t>
      </w:r>
    </w:p>
    <w:p w:rsidR="00136E5F" w:rsidRPr="008B192F" w:rsidRDefault="00AD6378" w:rsidP="00136E5F">
      <w:pPr>
        <w:ind w:firstLineChars="200" w:firstLine="640"/>
        <w:rPr>
          <w:rFonts w:ascii="仿宋" w:eastAsia="仿宋" w:hAnsi="仿宋"/>
          <w:sz w:val="32"/>
          <w:szCs w:val="32"/>
        </w:rPr>
      </w:pPr>
      <w:r>
        <w:rPr>
          <w:rFonts w:ascii="仿宋" w:eastAsia="仿宋" w:hAnsi="仿宋" w:hint="eastAsia"/>
          <w:sz w:val="32"/>
          <w:szCs w:val="32"/>
        </w:rPr>
        <w:t>（二）</w:t>
      </w:r>
      <w:r w:rsidR="008B192F">
        <w:rPr>
          <w:rFonts w:ascii="仿宋" w:eastAsia="仿宋" w:hAnsi="仿宋" w:hint="eastAsia"/>
          <w:sz w:val="32"/>
          <w:szCs w:val="32"/>
        </w:rPr>
        <w:t>本通知自</w:t>
      </w:r>
      <w:r w:rsidR="00451B8D">
        <w:rPr>
          <w:rFonts w:ascii="仿宋" w:eastAsia="仿宋" w:hAnsi="仿宋" w:hint="eastAsia"/>
          <w:sz w:val="32"/>
          <w:szCs w:val="32"/>
        </w:rPr>
        <w:t>印发之日</w:t>
      </w:r>
      <w:r w:rsidR="008B192F">
        <w:rPr>
          <w:rFonts w:ascii="仿宋" w:eastAsia="仿宋" w:hAnsi="仿宋" w:hint="eastAsia"/>
          <w:sz w:val="32"/>
          <w:szCs w:val="32"/>
        </w:rPr>
        <w:t>起执行。</w:t>
      </w:r>
      <w:r w:rsidR="00794A4E">
        <w:rPr>
          <w:rFonts w:ascii="仿宋" w:eastAsia="仿宋" w:hAnsi="仿宋" w:hint="eastAsia"/>
          <w:sz w:val="32"/>
          <w:szCs w:val="32"/>
        </w:rPr>
        <w:t>各地市场</w:t>
      </w:r>
      <w:r w:rsidR="00FF2255">
        <w:rPr>
          <w:rFonts w:ascii="仿宋" w:eastAsia="仿宋" w:hAnsi="仿宋" w:hint="eastAsia"/>
          <w:sz w:val="32"/>
          <w:szCs w:val="32"/>
        </w:rPr>
        <w:t>监督管理</w:t>
      </w:r>
      <w:r w:rsidR="00794A4E">
        <w:rPr>
          <w:rFonts w:ascii="仿宋" w:eastAsia="仿宋" w:hAnsi="仿宋" w:hint="eastAsia"/>
          <w:sz w:val="32"/>
          <w:szCs w:val="32"/>
        </w:rPr>
        <w:t>部门在推进过程中，要注重收集、梳理、反馈遇到的问题、困难，总结工作经验、做法，自治区药品</w:t>
      </w:r>
      <w:r w:rsidR="00FF2255">
        <w:rPr>
          <w:rFonts w:ascii="仿宋" w:eastAsia="仿宋" w:hAnsi="仿宋" w:hint="eastAsia"/>
          <w:sz w:val="32"/>
          <w:szCs w:val="32"/>
        </w:rPr>
        <w:t>监督管理局</w:t>
      </w:r>
      <w:r w:rsidR="00794A4E">
        <w:rPr>
          <w:rFonts w:ascii="仿宋" w:eastAsia="仿宋" w:hAnsi="仿宋" w:hint="eastAsia"/>
          <w:sz w:val="32"/>
          <w:szCs w:val="32"/>
        </w:rPr>
        <w:t>将根据各地推行情况，适时对本通知予以修订完善。</w:t>
      </w:r>
    </w:p>
    <w:p w:rsidR="009F4664" w:rsidRPr="00136E5F" w:rsidRDefault="009F4664" w:rsidP="00136E5F">
      <w:pPr>
        <w:ind w:firstLineChars="200" w:firstLine="640"/>
        <w:rPr>
          <w:rFonts w:ascii="仿宋" w:eastAsia="仿宋" w:hAnsi="仿宋"/>
          <w:sz w:val="32"/>
          <w:szCs w:val="32"/>
        </w:rPr>
      </w:pPr>
    </w:p>
    <w:p w:rsidR="00136E5F" w:rsidRPr="00136E5F" w:rsidRDefault="00136E5F" w:rsidP="00A869D8">
      <w:pPr>
        <w:ind w:leftChars="249" w:left="1803" w:hangingChars="400" w:hanging="1280"/>
        <w:rPr>
          <w:rFonts w:ascii="仿宋" w:eastAsia="仿宋" w:hAnsi="仿宋"/>
          <w:sz w:val="32"/>
          <w:szCs w:val="32"/>
        </w:rPr>
      </w:pPr>
      <w:r w:rsidRPr="00136E5F">
        <w:rPr>
          <w:rFonts w:ascii="仿宋" w:eastAsia="仿宋" w:hAnsi="仿宋" w:hint="eastAsia"/>
          <w:sz w:val="32"/>
          <w:szCs w:val="32"/>
        </w:rPr>
        <w:t>附件：</w:t>
      </w:r>
      <w:r w:rsidR="00601765">
        <w:rPr>
          <w:rFonts w:ascii="仿宋" w:eastAsia="仿宋" w:hAnsi="仿宋" w:hint="eastAsia"/>
          <w:sz w:val="32"/>
          <w:szCs w:val="32"/>
        </w:rPr>
        <w:t>1.</w:t>
      </w:r>
      <w:r w:rsidR="00F3441C">
        <w:rPr>
          <w:rFonts w:ascii="仿宋" w:eastAsia="仿宋" w:hAnsi="仿宋" w:hint="eastAsia"/>
          <w:sz w:val="32"/>
          <w:szCs w:val="32"/>
        </w:rPr>
        <w:t>新疆维吾尔自治区</w:t>
      </w:r>
      <w:r w:rsidR="00A869D8" w:rsidRPr="00A869D8">
        <w:rPr>
          <w:rFonts w:ascii="仿宋" w:eastAsia="仿宋" w:hAnsi="仿宋" w:hint="eastAsia"/>
          <w:sz w:val="32"/>
          <w:szCs w:val="32"/>
        </w:rPr>
        <w:t>专营乙类非处方药的药品零售企业审批</w:t>
      </w:r>
      <w:r w:rsidR="00A869D8">
        <w:rPr>
          <w:rFonts w:ascii="仿宋" w:eastAsia="仿宋" w:hAnsi="仿宋" w:hint="eastAsia"/>
          <w:sz w:val="32"/>
          <w:szCs w:val="32"/>
        </w:rPr>
        <w:t>服务告知书</w:t>
      </w:r>
    </w:p>
    <w:p w:rsidR="00136E5F" w:rsidRPr="00136E5F" w:rsidRDefault="00601765" w:rsidP="008A40A2">
      <w:pPr>
        <w:ind w:leftChars="700" w:left="1790" w:hangingChars="100" w:hanging="320"/>
        <w:rPr>
          <w:rFonts w:ascii="仿宋" w:eastAsia="仿宋" w:hAnsi="仿宋"/>
          <w:sz w:val="32"/>
          <w:szCs w:val="32"/>
        </w:rPr>
      </w:pPr>
      <w:r>
        <w:rPr>
          <w:rFonts w:ascii="仿宋" w:eastAsia="仿宋" w:hAnsi="仿宋"/>
          <w:sz w:val="32"/>
          <w:szCs w:val="32"/>
        </w:rPr>
        <w:t>2.</w:t>
      </w:r>
      <w:r w:rsidRPr="00601765">
        <w:rPr>
          <w:rFonts w:ascii="仿宋" w:eastAsia="仿宋" w:hAnsi="仿宋" w:hint="eastAsia"/>
          <w:sz w:val="32"/>
          <w:szCs w:val="32"/>
        </w:rPr>
        <w:t>新疆维吾尔自治区专营乙类非处方药的药品零售企业审批承诺书</w:t>
      </w:r>
    </w:p>
    <w:p w:rsidR="00136E5F" w:rsidRPr="00136E5F" w:rsidRDefault="00136E5F" w:rsidP="00136E5F">
      <w:pPr>
        <w:ind w:firstLineChars="200" w:firstLine="640"/>
        <w:rPr>
          <w:rFonts w:ascii="仿宋" w:eastAsia="仿宋" w:hAnsi="仿宋"/>
          <w:sz w:val="32"/>
          <w:szCs w:val="32"/>
        </w:rPr>
      </w:pPr>
    </w:p>
    <w:p w:rsidR="00136E5F" w:rsidRPr="00136E5F" w:rsidRDefault="00136E5F" w:rsidP="004A1640">
      <w:pPr>
        <w:ind w:firstLineChars="1400" w:firstLine="4480"/>
        <w:rPr>
          <w:rFonts w:ascii="仿宋" w:eastAsia="仿宋" w:hAnsi="仿宋"/>
          <w:sz w:val="32"/>
          <w:szCs w:val="32"/>
        </w:rPr>
      </w:pPr>
      <w:r w:rsidRPr="00136E5F">
        <w:rPr>
          <w:rFonts w:ascii="仿宋" w:eastAsia="仿宋" w:hAnsi="仿宋" w:hint="eastAsia"/>
          <w:sz w:val="32"/>
          <w:szCs w:val="32"/>
        </w:rPr>
        <w:t>自治区药品监督管理局</w:t>
      </w:r>
    </w:p>
    <w:p w:rsidR="00544EF1" w:rsidRDefault="00136E5F" w:rsidP="00136E5F">
      <w:pPr>
        <w:ind w:firstLineChars="200" w:firstLine="640"/>
        <w:rPr>
          <w:rFonts w:ascii="仿宋" w:eastAsia="仿宋" w:hAnsi="仿宋"/>
          <w:sz w:val="32"/>
          <w:szCs w:val="32"/>
        </w:rPr>
      </w:pPr>
      <w:r w:rsidRPr="00136E5F">
        <w:rPr>
          <w:rFonts w:ascii="仿宋" w:eastAsia="仿宋" w:hAnsi="仿宋" w:hint="eastAsia"/>
          <w:sz w:val="32"/>
          <w:szCs w:val="32"/>
        </w:rPr>
        <w:t xml:space="preserve">                           2021年</w:t>
      </w:r>
      <w:r w:rsidR="004A1640">
        <w:rPr>
          <w:rFonts w:ascii="仿宋" w:eastAsia="仿宋" w:hAnsi="仿宋" w:hint="eastAsia"/>
          <w:sz w:val="32"/>
          <w:szCs w:val="32"/>
        </w:rPr>
        <w:t>×</w:t>
      </w:r>
      <w:r w:rsidRPr="00136E5F">
        <w:rPr>
          <w:rFonts w:ascii="仿宋" w:eastAsia="仿宋" w:hAnsi="仿宋" w:hint="eastAsia"/>
          <w:sz w:val="32"/>
          <w:szCs w:val="32"/>
        </w:rPr>
        <w:t>月</w:t>
      </w:r>
      <w:r w:rsidR="004A1640">
        <w:rPr>
          <w:rFonts w:ascii="仿宋" w:eastAsia="仿宋" w:hAnsi="仿宋" w:hint="eastAsia"/>
          <w:sz w:val="32"/>
          <w:szCs w:val="32"/>
        </w:rPr>
        <w:t>×日</w:t>
      </w:r>
    </w:p>
    <w:p w:rsidR="00544EF1" w:rsidRDefault="00544EF1"/>
    <w:p w:rsidR="0034279F" w:rsidRDefault="0034279F"/>
    <w:p w:rsidR="0070752E" w:rsidRDefault="0070752E">
      <w:pPr>
        <w:sectPr w:rsidR="0070752E" w:rsidSect="00923B52">
          <w:pgSz w:w="11906" w:h="16838"/>
          <w:pgMar w:top="2098" w:right="1531" w:bottom="1985" w:left="1531" w:header="851" w:footer="992" w:gutter="0"/>
          <w:cols w:space="425"/>
          <w:docGrid w:type="lines" w:linePitch="312"/>
        </w:sectPr>
      </w:pPr>
    </w:p>
    <w:p w:rsidR="0034279F" w:rsidRPr="0070752E" w:rsidRDefault="0070752E">
      <w:pPr>
        <w:rPr>
          <w:rFonts w:ascii="仿宋" w:eastAsia="仿宋" w:hAnsi="仿宋"/>
          <w:b/>
          <w:sz w:val="32"/>
          <w:szCs w:val="32"/>
        </w:rPr>
      </w:pPr>
      <w:r w:rsidRPr="0070752E">
        <w:rPr>
          <w:rFonts w:ascii="仿宋" w:eastAsia="仿宋" w:hAnsi="仿宋" w:hint="eastAsia"/>
          <w:b/>
          <w:sz w:val="32"/>
          <w:szCs w:val="32"/>
        </w:rPr>
        <w:lastRenderedPageBreak/>
        <w:t>附件1</w:t>
      </w:r>
    </w:p>
    <w:p w:rsidR="00A4002D" w:rsidRDefault="00A4002D" w:rsidP="0070752E">
      <w:pPr>
        <w:adjustRightInd w:val="0"/>
        <w:snapToGrid w:val="0"/>
        <w:jc w:val="center"/>
        <w:rPr>
          <w:rFonts w:ascii="方正小标宋简体" w:eastAsia="方正小标宋简体" w:hAnsi="仿宋"/>
          <w:sz w:val="44"/>
          <w:szCs w:val="44"/>
        </w:rPr>
      </w:pPr>
    </w:p>
    <w:p w:rsidR="0070752E" w:rsidRDefault="0070752E" w:rsidP="0070752E">
      <w:pPr>
        <w:adjustRightInd w:val="0"/>
        <w:snapToGrid w:val="0"/>
        <w:jc w:val="center"/>
        <w:rPr>
          <w:rFonts w:ascii="方正小标宋简体" w:eastAsia="方正小标宋简体" w:hAnsi="仿宋"/>
          <w:sz w:val="44"/>
          <w:szCs w:val="44"/>
        </w:rPr>
      </w:pPr>
      <w:r w:rsidRPr="0070752E">
        <w:rPr>
          <w:rFonts w:ascii="方正小标宋简体" w:eastAsia="方正小标宋简体" w:hAnsi="仿宋" w:hint="eastAsia"/>
          <w:sz w:val="44"/>
          <w:szCs w:val="44"/>
        </w:rPr>
        <w:t>新疆维吾尔自治区专营乙类非处方药的</w:t>
      </w:r>
    </w:p>
    <w:p w:rsidR="0070752E" w:rsidRDefault="0070752E" w:rsidP="0070752E">
      <w:pPr>
        <w:adjustRightInd w:val="0"/>
        <w:snapToGrid w:val="0"/>
        <w:jc w:val="center"/>
        <w:rPr>
          <w:rFonts w:ascii="方正小标宋简体" w:eastAsia="方正小标宋简体" w:hAnsi="仿宋"/>
          <w:sz w:val="44"/>
          <w:szCs w:val="44"/>
        </w:rPr>
      </w:pPr>
      <w:r w:rsidRPr="0070752E">
        <w:rPr>
          <w:rFonts w:ascii="方正小标宋简体" w:eastAsia="方正小标宋简体" w:hAnsi="仿宋" w:hint="eastAsia"/>
          <w:sz w:val="44"/>
          <w:szCs w:val="44"/>
        </w:rPr>
        <w:t>药品零售企业审批服务告知书</w:t>
      </w:r>
    </w:p>
    <w:p w:rsidR="00F81A62" w:rsidRDefault="00F81A62" w:rsidP="00F81A62">
      <w:pPr>
        <w:adjustRightInd w:val="0"/>
        <w:snapToGrid w:val="0"/>
        <w:rPr>
          <w:rFonts w:ascii="方正小标宋简体" w:eastAsia="方正小标宋简体" w:hAnsi="仿宋"/>
          <w:sz w:val="44"/>
          <w:szCs w:val="44"/>
        </w:rPr>
      </w:pPr>
    </w:p>
    <w:p w:rsidR="00F81A62" w:rsidRDefault="00F81A62" w:rsidP="00F81A62">
      <w:pPr>
        <w:ind w:firstLineChars="200" w:firstLine="640"/>
        <w:rPr>
          <w:rFonts w:ascii="仿宋" w:eastAsia="仿宋" w:hAnsi="仿宋"/>
          <w:sz w:val="32"/>
          <w:szCs w:val="32"/>
        </w:rPr>
      </w:pPr>
      <w:r>
        <w:rPr>
          <w:rFonts w:ascii="仿宋" w:eastAsia="仿宋" w:hAnsi="仿宋" w:hint="eastAsia"/>
          <w:sz w:val="32"/>
          <w:szCs w:val="32"/>
        </w:rPr>
        <w:t>按照自治区药品监督管理局《</w:t>
      </w:r>
      <w:r w:rsidRPr="00F81A62">
        <w:rPr>
          <w:rFonts w:ascii="仿宋" w:eastAsia="仿宋" w:hAnsi="仿宋" w:hint="eastAsia"/>
          <w:sz w:val="32"/>
          <w:szCs w:val="32"/>
        </w:rPr>
        <w:t>关于对专营乙类非处方药的药品零售企业审批实行告知承诺制的通知</w:t>
      </w:r>
      <w:r>
        <w:rPr>
          <w:rFonts w:ascii="仿宋" w:eastAsia="仿宋" w:hAnsi="仿宋" w:hint="eastAsia"/>
          <w:sz w:val="32"/>
          <w:szCs w:val="32"/>
        </w:rPr>
        <w:t>》，本行政机关就</w:t>
      </w:r>
      <w:r w:rsidRPr="00F81A62">
        <w:rPr>
          <w:rFonts w:ascii="仿宋" w:eastAsia="仿宋" w:hAnsi="仿宋" w:hint="eastAsia"/>
          <w:sz w:val="32"/>
          <w:szCs w:val="32"/>
        </w:rPr>
        <w:t>专营乙类非处方药的药品零售企业审批</w:t>
      </w:r>
      <w:r>
        <w:rPr>
          <w:rFonts w:ascii="仿宋" w:eastAsia="仿宋" w:hAnsi="仿宋" w:hint="eastAsia"/>
          <w:sz w:val="32"/>
          <w:szCs w:val="32"/>
        </w:rPr>
        <w:t>有关事宜告知如下：</w:t>
      </w:r>
    </w:p>
    <w:p w:rsidR="00F81A62" w:rsidRPr="00CF043D" w:rsidRDefault="00F81A62" w:rsidP="00F81A62">
      <w:pPr>
        <w:ind w:firstLineChars="200" w:firstLine="640"/>
        <w:rPr>
          <w:rFonts w:ascii="黑体" w:eastAsia="黑体" w:hAnsi="黑体"/>
          <w:sz w:val="32"/>
          <w:szCs w:val="32"/>
        </w:rPr>
      </w:pPr>
      <w:r w:rsidRPr="00CF043D">
        <w:rPr>
          <w:rFonts w:ascii="黑体" w:eastAsia="黑体" w:hAnsi="黑体" w:hint="eastAsia"/>
          <w:sz w:val="32"/>
          <w:szCs w:val="32"/>
        </w:rPr>
        <w:t>一、审批依据</w:t>
      </w:r>
    </w:p>
    <w:p w:rsidR="00F81A62" w:rsidRDefault="00F81A62" w:rsidP="00F81A62">
      <w:pPr>
        <w:ind w:firstLineChars="200" w:firstLine="640"/>
        <w:rPr>
          <w:rFonts w:ascii="仿宋" w:eastAsia="仿宋" w:hAnsi="仿宋"/>
          <w:sz w:val="32"/>
          <w:szCs w:val="32"/>
        </w:rPr>
      </w:pPr>
      <w:r>
        <w:rPr>
          <w:rFonts w:ascii="仿宋" w:eastAsia="仿宋" w:hAnsi="仿宋" w:hint="eastAsia"/>
          <w:sz w:val="32"/>
          <w:szCs w:val="32"/>
        </w:rPr>
        <w:t>（一）</w:t>
      </w:r>
      <w:r w:rsidR="00F830FB">
        <w:rPr>
          <w:rFonts w:ascii="仿宋" w:eastAsia="仿宋" w:hAnsi="仿宋" w:hint="eastAsia"/>
          <w:sz w:val="32"/>
          <w:szCs w:val="32"/>
        </w:rPr>
        <w:t>《中华人民共和国药品管理法》（2019年修订）第五十一条、第五十二条；</w:t>
      </w:r>
    </w:p>
    <w:p w:rsidR="00F830FB" w:rsidRDefault="00F830FB" w:rsidP="00F81A62">
      <w:pPr>
        <w:ind w:firstLineChars="200" w:firstLine="640"/>
        <w:rPr>
          <w:rFonts w:ascii="仿宋" w:eastAsia="仿宋" w:hAnsi="仿宋"/>
          <w:sz w:val="32"/>
          <w:szCs w:val="32"/>
        </w:rPr>
      </w:pPr>
      <w:r>
        <w:rPr>
          <w:rFonts w:ascii="仿宋" w:eastAsia="仿宋" w:hAnsi="仿宋" w:hint="eastAsia"/>
          <w:sz w:val="32"/>
          <w:szCs w:val="32"/>
        </w:rPr>
        <w:t>（二）《</w:t>
      </w:r>
      <w:r w:rsidRPr="00F830FB">
        <w:rPr>
          <w:rFonts w:ascii="仿宋" w:eastAsia="仿宋" w:hAnsi="仿宋" w:hint="eastAsia"/>
          <w:sz w:val="32"/>
          <w:szCs w:val="32"/>
        </w:rPr>
        <w:t>中华人民共和国药品管理法实施条例</w:t>
      </w:r>
      <w:r>
        <w:rPr>
          <w:rFonts w:ascii="仿宋" w:eastAsia="仿宋" w:hAnsi="仿宋" w:hint="eastAsia"/>
          <w:sz w:val="32"/>
          <w:szCs w:val="32"/>
        </w:rPr>
        <w:t>》（2016年修订）第十二条、第十五条；</w:t>
      </w:r>
    </w:p>
    <w:p w:rsidR="00F830FB" w:rsidRDefault="00F830FB" w:rsidP="00F81A62">
      <w:pPr>
        <w:ind w:firstLineChars="200" w:firstLine="640"/>
        <w:rPr>
          <w:rFonts w:ascii="仿宋" w:eastAsia="仿宋" w:hAnsi="仿宋"/>
          <w:sz w:val="32"/>
          <w:szCs w:val="32"/>
        </w:rPr>
      </w:pPr>
      <w:r>
        <w:rPr>
          <w:rFonts w:ascii="仿宋" w:eastAsia="仿宋" w:hAnsi="仿宋" w:hint="eastAsia"/>
          <w:sz w:val="32"/>
          <w:szCs w:val="32"/>
        </w:rPr>
        <w:t>（三）</w:t>
      </w:r>
      <w:r w:rsidR="00756B15">
        <w:rPr>
          <w:rFonts w:ascii="仿宋" w:eastAsia="仿宋" w:hAnsi="仿宋" w:hint="eastAsia"/>
          <w:sz w:val="32"/>
          <w:szCs w:val="32"/>
        </w:rPr>
        <w:t>《</w:t>
      </w:r>
      <w:r w:rsidR="00756B15" w:rsidRPr="00756B15">
        <w:rPr>
          <w:rFonts w:ascii="仿宋" w:eastAsia="仿宋" w:hAnsi="仿宋" w:hint="eastAsia"/>
          <w:sz w:val="32"/>
          <w:szCs w:val="32"/>
        </w:rPr>
        <w:t>药品经营许可证管理办法</w:t>
      </w:r>
      <w:r w:rsidR="00756B15">
        <w:rPr>
          <w:rFonts w:ascii="仿宋" w:eastAsia="仿宋" w:hAnsi="仿宋" w:hint="eastAsia"/>
          <w:sz w:val="32"/>
          <w:szCs w:val="32"/>
        </w:rPr>
        <w:t>》（2017</w:t>
      </w:r>
      <w:r w:rsidR="00C45D9C">
        <w:rPr>
          <w:rFonts w:ascii="仿宋" w:eastAsia="仿宋" w:hAnsi="仿宋" w:hint="eastAsia"/>
          <w:sz w:val="32"/>
          <w:szCs w:val="32"/>
        </w:rPr>
        <w:t>年修正）第三条</w:t>
      </w:r>
      <w:r w:rsidR="00756B15">
        <w:rPr>
          <w:rFonts w:ascii="仿宋" w:eastAsia="仿宋" w:hAnsi="仿宋" w:hint="eastAsia"/>
          <w:sz w:val="32"/>
          <w:szCs w:val="32"/>
        </w:rPr>
        <w:t>；</w:t>
      </w:r>
    </w:p>
    <w:p w:rsidR="00756B15" w:rsidRDefault="00756B15" w:rsidP="00C45D9C">
      <w:pPr>
        <w:ind w:firstLineChars="200" w:firstLine="640"/>
        <w:rPr>
          <w:rFonts w:ascii="仿宋" w:eastAsia="仿宋" w:hAnsi="仿宋"/>
          <w:sz w:val="32"/>
          <w:szCs w:val="32"/>
        </w:rPr>
      </w:pPr>
      <w:r>
        <w:rPr>
          <w:rFonts w:ascii="仿宋" w:eastAsia="仿宋" w:hAnsi="仿宋" w:hint="eastAsia"/>
          <w:sz w:val="32"/>
          <w:szCs w:val="32"/>
        </w:rPr>
        <w:t>（四）</w:t>
      </w:r>
      <w:r w:rsidR="00C45D9C">
        <w:rPr>
          <w:rFonts w:ascii="仿宋" w:eastAsia="仿宋" w:hAnsi="仿宋" w:hint="eastAsia"/>
          <w:sz w:val="32"/>
          <w:szCs w:val="32"/>
        </w:rPr>
        <w:t>《</w:t>
      </w:r>
      <w:r w:rsidR="00C45D9C" w:rsidRPr="00C45D9C">
        <w:rPr>
          <w:rFonts w:ascii="仿宋" w:eastAsia="仿宋" w:hAnsi="仿宋" w:hint="eastAsia"/>
          <w:sz w:val="32"/>
          <w:szCs w:val="32"/>
        </w:rPr>
        <w:t>国务院办公厅关于印发全国深化“放管服”改革优化营商环境电视电话会议重点任务分工方案的通知</w:t>
      </w:r>
      <w:r w:rsidR="00C45D9C">
        <w:rPr>
          <w:rFonts w:ascii="仿宋" w:eastAsia="仿宋" w:hAnsi="仿宋" w:hint="eastAsia"/>
          <w:sz w:val="32"/>
          <w:szCs w:val="32"/>
        </w:rPr>
        <w:t>》（</w:t>
      </w:r>
      <w:r w:rsidR="00C45D9C" w:rsidRPr="00C45D9C">
        <w:rPr>
          <w:rFonts w:ascii="仿宋" w:eastAsia="仿宋" w:hAnsi="仿宋" w:hint="eastAsia"/>
          <w:sz w:val="32"/>
          <w:szCs w:val="32"/>
        </w:rPr>
        <w:t>国办发〔2020〕43号</w:t>
      </w:r>
      <w:r w:rsidR="00C45D9C">
        <w:rPr>
          <w:rFonts w:ascii="仿宋" w:eastAsia="仿宋" w:hAnsi="仿宋" w:hint="eastAsia"/>
          <w:sz w:val="32"/>
          <w:szCs w:val="32"/>
        </w:rPr>
        <w:t>）。</w:t>
      </w:r>
    </w:p>
    <w:p w:rsidR="004C48F0" w:rsidRDefault="004C48F0" w:rsidP="00C45D9C">
      <w:pPr>
        <w:ind w:firstLineChars="200" w:firstLine="640"/>
        <w:rPr>
          <w:rFonts w:ascii="仿宋" w:eastAsia="仿宋" w:hAnsi="仿宋"/>
          <w:sz w:val="32"/>
          <w:szCs w:val="32"/>
        </w:rPr>
      </w:pPr>
      <w:r w:rsidRPr="00CF043D">
        <w:rPr>
          <w:rFonts w:ascii="黑体" w:eastAsia="黑体" w:hAnsi="黑体" w:hint="eastAsia"/>
          <w:sz w:val="32"/>
          <w:szCs w:val="32"/>
        </w:rPr>
        <w:t>二、法定条件</w:t>
      </w:r>
    </w:p>
    <w:p w:rsidR="004C48F0" w:rsidRDefault="004C48F0" w:rsidP="00C45D9C">
      <w:pPr>
        <w:ind w:firstLineChars="200" w:firstLine="640"/>
        <w:rPr>
          <w:rFonts w:ascii="仿宋" w:eastAsia="仿宋" w:hAnsi="仿宋"/>
          <w:sz w:val="32"/>
          <w:szCs w:val="32"/>
        </w:rPr>
      </w:pPr>
      <w:r>
        <w:rPr>
          <w:rFonts w:ascii="仿宋" w:eastAsia="仿宋" w:hAnsi="仿宋" w:hint="eastAsia"/>
          <w:sz w:val="32"/>
          <w:szCs w:val="32"/>
        </w:rPr>
        <w:t>本行政许可事项获得批准应当符合以下设置标准：</w:t>
      </w:r>
    </w:p>
    <w:p w:rsidR="004C48F0" w:rsidRDefault="004C48F0" w:rsidP="00C45D9C">
      <w:pPr>
        <w:ind w:firstLineChars="200" w:firstLine="640"/>
        <w:rPr>
          <w:rFonts w:ascii="仿宋" w:eastAsia="仿宋" w:hAnsi="仿宋"/>
          <w:sz w:val="32"/>
          <w:szCs w:val="32"/>
        </w:rPr>
      </w:pPr>
      <w:r>
        <w:rPr>
          <w:rFonts w:ascii="仿宋" w:eastAsia="仿宋" w:hAnsi="仿宋" w:hint="eastAsia"/>
          <w:sz w:val="32"/>
          <w:szCs w:val="32"/>
        </w:rPr>
        <w:t>（一）</w:t>
      </w:r>
      <w:r w:rsidR="003C7C1C" w:rsidRPr="003C7C1C">
        <w:rPr>
          <w:rFonts w:ascii="仿宋" w:eastAsia="仿宋" w:hAnsi="仿宋" w:hint="eastAsia"/>
          <w:sz w:val="32"/>
          <w:szCs w:val="32"/>
        </w:rPr>
        <w:t>具有保证所经营药品质量的规章制度；</w:t>
      </w:r>
    </w:p>
    <w:p w:rsidR="003C7C1C" w:rsidRDefault="003C7C1C" w:rsidP="00C45D9C">
      <w:pPr>
        <w:ind w:firstLineChars="200" w:firstLine="640"/>
        <w:rPr>
          <w:rFonts w:ascii="仿宋" w:eastAsia="仿宋" w:hAnsi="仿宋"/>
          <w:sz w:val="32"/>
          <w:szCs w:val="32"/>
        </w:rPr>
      </w:pPr>
      <w:r>
        <w:rPr>
          <w:rFonts w:ascii="仿宋" w:eastAsia="仿宋" w:hAnsi="仿宋" w:hint="eastAsia"/>
          <w:sz w:val="32"/>
          <w:szCs w:val="32"/>
        </w:rPr>
        <w:lastRenderedPageBreak/>
        <w:t>（二）</w:t>
      </w:r>
      <w:r w:rsidRPr="003C7C1C">
        <w:rPr>
          <w:rFonts w:ascii="仿宋" w:eastAsia="仿宋" w:hAnsi="仿宋" w:hint="eastAsia"/>
          <w:sz w:val="32"/>
          <w:szCs w:val="32"/>
        </w:rPr>
        <w:t>具有依法经过资格认定的药学技术人员；</w:t>
      </w:r>
    </w:p>
    <w:p w:rsidR="000C2A45" w:rsidRDefault="000C2A45" w:rsidP="000C2A45">
      <w:pPr>
        <w:ind w:firstLineChars="200" w:firstLine="640"/>
        <w:rPr>
          <w:rFonts w:ascii="仿宋" w:eastAsia="仿宋" w:hAnsi="仿宋"/>
          <w:sz w:val="32"/>
          <w:szCs w:val="32"/>
        </w:rPr>
      </w:pPr>
      <w:r w:rsidRPr="000C2A45">
        <w:rPr>
          <w:rFonts w:ascii="仿宋" w:eastAsia="仿宋" w:hAnsi="仿宋" w:hint="eastAsia"/>
          <w:sz w:val="32"/>
          <w:szCs w:val="32"/>
        </w:rPr>
        <w:t>经营乙类非处方药的药品零售企业，应当配备经设区的市级药品监督管理机构或者省、自治区、直辖市人民政府药品监督管理部门直接设置的县级药品监督管理机构组织考核合格的业务人员。</w:t>
      </w:r>
    </w:p>
    <w:p w:rsidR="003C7C1C" w:rsidRDefault="003C7C1C" w:rsidP="00C45D9C">
      <w:pPr>
        <w:ind w:firstLineChars="200" w:firstLine="640"/>
        <w:rPr>
          <w:rFonts w:ascii="仿宋" w:eastAsia="仿宋" w:hAnsi="仿宋"/>
          <w:sz w:val="32"/>
          <w:szCs w:val="32"/>
        </w:rPr>
      </w:pPr>
      <w:r>
        <w:rPr>
          <w:rFonts w:ascii="仿宋" w:eastAsia="仿宋" w:hAnsi="仿宋" w:hint="eastAsia"/>
          <w:sz w:val="32"/>
          <w:szCs w:val="32"/>
        </w:rPr>
        <w:t>（三）</w:t>
      </w:r>
      <w:r w:rsidRPr="003C7C1C">
        <w:rPr>
          <w:rFonts w:ascii="仿宋" w:eastAsia="仿宋" w:hAnsi="仿宋" w:hint="eastAsia"/>
          <w:sz w:val="32"/>
          <w:szCs w:val="32"/>
        </w:rPr>
        <w:t>企业、企业法定代表人、企业负责人、质量负责人无《药品管理法》</w:t>
      </w:r>
      <w:r>
        <w:rPr>
          <w:rFonts w:ascii="仿宋" w:eastAsia="仿宋" w:hAnsi="仿宋" w:hint="eastAsia"/>
          <w:sz w:val="32"/>
          <w:szCs w:val="32"/>
        </w:rPr>
        <w:t>规定的禁止从事药品经营活动的情形；</w:t>
      </w:r>
    </w:p>
    <w:p w:rsidR="000C2A45" w:rsidRDefault="003C7C1C" w:rsidP="00C45D9C">
      <w:pPr>
        <w:ind w:firstLineChars="200" w:firstLine="640"/>
        <w:rPr>
          <w:rFonts w:ascii="仿宋" w:eastAsia="仿宋" w:hAnsi="仿宋"/>
          <w:sz w:val="32"/>
          <w:szCs w:val="32"/>
        </w:rPr>
      </w:pPr>
      <w:r>
        <w:rPr>
          <w:rFonts w:ascii="仿宋" w:eastAsia="仿宋" w:hAnsi="仿宋" w:hint="eastAsia"/>
          <w:sz w:val="32"/>
          <w:szCs w:val="32"/>
        </w:rPr>
        <w:t>（四）</w:t>
      </w:r>
      <w:r w:rsidRPr="003C7C1C">
        <w:rPr>
          <w:rFonts w:ascii="仿宋" w:eastAsia="仿宋" w:hAnsi="仿宋" w:hint="eastAsia"/>
          <w:sz w:val="32"/>
          <w:szCs w:val="32"/>
        </w:rPr>
        <w:t>具有与所经营药品相适应的营业场所、设备、仓储设施以及卫生环境</w:t>
      </w:r>
      <w:r w:rsidR="000C2A45">
        <w:rPr>
          <w:rFonts w:ascii="仿宋" w:eastAsia="仿宋" w:hAnsi="仿宋" w:hint="eastAsia"/>
          <w:sz w:val="32"/>
          <w:szCs w:val="32"/>
        </w:rPr>
        <w:t>；</w:t>
      </w:r>
    </w:p>
    <w:p w:rsidR="003C7C1C" w:rsidRDefault="003C7C1C" w:rsidP="00C45D9C">
      <w:pPr>
        <w:ind w:firstLineChars="200" w:firstLine="640"/>
        <w:rPr>
          <w:rFonts w:ascii="仿宋" w:eastAsia="仿宋" w:hAnsi="仿宋"/>
          <w:sz w:val="32"/>
          <w:szCs w:val="32"/>
        </w:rPr>
      </w:pPr>
      <w:r w:rsidRPr="003C7C1C">
        <w:rPr>
          <w:rFonts w:ascii="仿宋" w:eastAsia="仿宋" w:hAnsi="仿宋" w:hint="eastAsia"/>
          <w:sz w:val="32"/>
          <w:szCs w:val="32"/>
        </w:rPr>
        <w:t>在超市等其他商业企业内设立零售药店的，必须具有独立的区域</w:t>
      </w:r>
      <w:r w:rsidR="009700AA">
        <w:rPr>
          <w:rFonts w:ascii="仿宋" w:eastAsia="仿宋" w:hAnsi="仿宋" w:hint="eastAsia"/>
          <w:sz w:val="32"/>
          <w:szCs w:val="32"/>
        </w:rPr>
        <w:t>。</w:t>
      </w:r>
      <w:r w:rsidR="002E7F66" w:rsidRPr="002E7F66">
        <w:rPr>
          <w:rFonts w:ascii="仿宋" w:eastAsia="仿宋" w:hAnsi="仿宋" w:hint="eastAsia"/>
          <w:sz w:val="32"/>
          <w:szCs w:val="32"/>
        </w:rPr>
        <w:t>单体药店（连锁门店）设置自动售药机</w:t>
      </w:r>
      <w:r w:rsidR="002E7F66">
        <w:rPr>
          <w:rFonts w:ascii="仿宋" w:eastAsia="仿宋" w:hAnsi="仿宋" w:hint="eastAsia"/>
          <w:sz w:val="32"/>
          <w:szCs w:val="32"/>
        </w:rPr>
        <w:t>的</w:t>
      </w:r>
      <w:r w:rsidR="009700AA">
        <w:rPr>
          <w:rFonts w:ascii="仿宋" w:eastAsia="仿宋" w:hAnsi="仿宋" w:hint="eastAsia"/>
          <w:sz w:val="32"/>
          <w:szCs w:val="32"/>
        </w:rPr>
        <w:t>，所选用的自动售药机设备须采取全封闭式设计，具有可自动调节、控制和显示机内温湿度的功能，保障药品质量安全，能够打印销售小票，并与负责管理的药店联网形成真实、完整、准确、可追溯的记录。</w:t>
      </w:r>
    </w:p>
    <w:p w:rsidR="00494407" w:rsidRDefault="00494407" w:rsidP="00C45D9C">
      <w:pPr>
        <w:ind w:firstLineChars="200" w:firstLine="640"/>
        <w:rPr>
          <w:rFonts w:ascii="仿宋" w:eastAsia="仿宋" w:hAnsi="仿宋"/>
          <w:sz w:val="32"/>
          <w:szCs w:val="32"/>
        </w:rPr>
      </w:pPr>
      <w:r w:rsidRPr="00CF043D">
        <w:rPr>
          <w:rFonts w:ascii="黑体" w:eastAsia="黑体" w:hAnsi="黑体" w:hint="eastAsia"/>
          <w:sz w:val="32"/>
          <w:szCs w:val="32"/>
        </w:rPr>
        <w:t>三、应当提交的材料</w:t>
      </w:r>
    </w:p>
    <w:p w:rsidR="00494407" w:rsidRDefault="00494407" w:rsidP="00C45D9C">
      <w:pPr>
        <w:ind w:firstLineChars="200" w:firstLine="640"/>
        <w:rPr>
          <w:rFonts w:ascii="仿宋" w:eastAsia="仿宋" w:hAnsi="仿宋"/>
          <w:sz w:val="32"/>
          <w:szCs w:val="32"/>
        </w:rPr>
      </w:pPr>
      <w:r>
        <w:rPr>
          <w:rFonts w:ascii="仿宋" w:eastAsia="仿宋" w:hAnsi="仿宋" w:hint="eastAsia"/>
          <w:sz w:val="32"/>
          <w:szCs w:val="32"/>
        </w:rPr>
        <w:t>根据设立依据和申请条件，本行政</w:t>
      </w:r>
      <w:r w:rsidR="00AA772F">
        <w:rPr>
          <w:rFonts w:ascii="仿宋" w:eastAsia="仿宋" w:hAnsi="仿宋" w:hint="eastAsia"/>
          <w:sz w:val="32"/>
          <w:szCs w:val="32"/>
        </w:rPr>
        <w:t>许可</w:t>
      </w:r>
      <w:r>
        <w:rPr>
          <w:rFonts w:ascii="仿宋" w:eastAsia="仿宋" w:hAnsi="仿宋" w:hint="eastAsia"/>
          <w:sz w:val="32"/>
          <w:szCs w:val="32"/>
        </w:rPr>
        <w:t>事项获得批准，申请人应当提交下列材料：</w:t>
      </w:r>
    </w:p>
    <w:p w:rsidR="00494407" w:rsidRDefault="00494407" w:rsidP="00C45D9C">
      <w:pPr>
        <w:ind w:firstLineChars="200" w:firstLine="640"/>
        <w:rPr>
          <w:rFonts w:ascii="仿宋" w:eastAsia="仿宋" w:hAnsi="仿宋"/>
          <w:sz w:val="32"/>
          <w:szCs w:val="32"/>
        </w:rPr>
      </w:pPr>
      <w:r>
        <w:rPr>
          <w:rFonts w:ascii="仿宋" w:eastAsia="仿宋" w:hAnsi="仿宋" w:hint="eastAsia"/>
          <w:sz w:val="32"/>
          <w:szCs w:val="32"/>
        </w:rPr>
        <w:t>（一）</w:t>
      </w:r>
      <w:r w:rsidR="0083695E">
        <w:rPr>
          <w:rFonts w:ascii="仿宋" w:eastAsia="仿宋" w:hAnsi="仿宋" w:hint="eastAsia"/>
          <w:sz w:val="32"/>
          <w:szCs w:val="32"/>
        </w:rPr>
        <w:t>药品经营许可证申请表</w:t>
      </w:r>
      <w:r w:rsidR="009F5FE8">
        <w:rPr>
          <w:rFonts w:ascii="仿宋" w:eastAsia="仿宋" w:hAnsi="仿宋" w:hint="eastAsia"/>
          <w:sz w:val="32"/>
          <w:szCs w:val="32"/>
        </w:rPr>
        <w:t>（1份）</w:t>
      </w:r>
      <w:r w:rsidR="0083695E">
        <w:rPr>
          <w:rFonts w:ascii="仿宋" w:eastAsia="仿宋" w:hAnsi="仿宋" w:hint="eastAsia"/>
          <w:sz w:val="32"/>
          <w:szCs w:val="32"/>
        </w:rPr>
        <w:t>；</w:t>
      </w:r>
    </w:p>
    <w:p w:rsidR="0083695E" w:rsidRDefault="0083695E" w:rsidP="00C45D9C">
      <w:pPr>
        <w:ind w:firstLineChars="200" w:firstLine="640"/>
        <w:rPr>
          <w:rFonts w:ascii="仿宋" w:eastAsia="仿宋" w:hAnsi="仿宋"/>
          <w:sz w:val="32"/>
          <w:szCs w:val="32"/>
        </w:rPr>
      </w:pPr>
      <w:r>
        <w:rPr>
          <w:rFonts w:ascii="仿宋" w:eastAsia="仿宋" w:hAnsi="仿宋" w:hint="eastAsia"/>
          <w:sz w:val="32"/>
          <w:szCs w:val="32"/>
        </w:rPr>
        <w:t>（二）企业营业执照</w:t>
      </w:r>
      <w:r w:rsidR="009F5FE8">
        <w:rPr>
          <w:rFonts w:ascii="仿宋" w:eastAsia="仿宋" w:hAnsi="仿宋" w:hint="eastAsia"/>
          <w:sz w:val="32"/>
          <w:szCs w:val="32"/>
        </w:rPr>
        <w:t>（1份）</w:t>
      </w:r>
      <w:r>
        <w:rPr>
          <w:rFonts w:ascii="仿宋" w:eastAsia="仿宋" w:hAnsi="仿宋" w:hint="eastAsia"/>
          <w:sz w:val="32"/>
          <w:szCs w:val="32"/>
        </w:rPr>
        <w:t>；</w:t>
      </w:r>
    </w:p>
    <w:p w:rsidR="000C2A45" w:rsidRDefault="0083695E" w:rsidP="00EE4869">
      <w:pPr>
        <w:ind w:firstLineChars="200" w:firstLine="640"/>
        <w:rPr>
          <w:rFonts w:ascii="仿宋" w:eastAsia="仿宋" w:hAnsi="仿宋"/>
          <w:sz w:val="32"/>
          <w:szCs w:val="32"/>
        </w:rPr>
      </w:pPr>
      <w:r>
        <w:rPr>
          <w:rFonts w:ascii="仿宋" w:eastAsia="仿宋" w:hAnsi="仿宋" w:hint="eastAsia"/>
          <w:sz w:val="32"/>
          <w:szCs w:val="32"/>
        </w:rPr>
        <w:t>（三）</w:t>
      </w:r>
      <w:r w:rsidR="00292481">
        <w:rPr>
          <w:rFonts w:ascii="仿宋" w:eastAsia="仿宋" w:hAnsi="仿宋" w:hint="eastAsia"/>
          <w:sz w:val="32"/>
          <w:szCs w:val="32"/>
        </w:rPr>
        <w:t>企业</w:t>
      </w:r>
      <w:r w:rsidR="001619D3">
        <w:rPr>
          <w:rFonts w:ascii="仿宋" w:eastAsia="仿宋" w:hAnsi="仿宋" w:hint="eastAsia"/>
          <w:sz w:val="32"/>
          <w:szCs w:val="32"/>
        </w:rPr>
        <w:t>组织机构图、</w:t>
      </w:r>
      <w:r w:rsidR="00292481">
        <w:rPr>
          <w:rFonts w:ascii="仿宋" w:eastAsia="仿宋" w:hAnsi="仿宋" w:hint="eastAsia"/>
          <w:sz w:val="32"/>
          <w:szCs w:val="32"/>
        </w:rPr>
        <w:t>人员花名册，</w:t>
      </w:r>
      <w:r w:rsidR="00EE4869">
        <w:rPr>
          <w:rFonts w:ascii="仿宋" w:eastAsia="仿宋" w:hAnsi="仿宋" w:hint="eastAsia"/>
          <w:sz w:val="32"/>
          <w:szCs w:val="32"/>
        </w:rPr>
        <w:t>法定代表人、企业负</w:t>
      </w:r>
      <w:r w:rsidR="00EE4869">
        <w:rPr>
          <w:rFonts w:ascii="仿宋" w:eastAsia="仿宋" w:hAnsi="仿宋" w:hint="eastAsia"/>
          <w:sz w:val="32"/>
          <w:szCs w:val="32"/>
        </w:rPr>
        <w:lastRenderedPageBreak/>
        <w:t>责人、质量负责人、验收员、采购员</w:t>
      </w:r>
      <w:r w:rsidR="00D43B3E">
        <w:rPr>
          <w:rFonts w:ascii="仿宋" w:eastAsia="仿宋" w:hAnsi="仿宋" w:hint="eastAsia"/>
          <w:sz w:val="32"/>
          <w:szCs w:val="32"/>
        </w:rPr>
        <w:t>身份证明、个人简历</w:t>
      </w:r>
      <w:r w:rsidR="00EE4869">
        <w:rPr>
          <w:rFonts w:ascii="仿宋" w:eastAsia="仿宋" w:hAnsi="仿宋" w:hint="eastAsia"/>
          <w:sz w:val="32"/>
          <w:szCs w:val="32"/>
        </w:rPr>
        <w:t>、</w:t>
      </w:r>
      <w:r w:rsidR="00D43B3E">
        <w:rPr>
          <w:rFonts w:ascii="仿宋" w:eastAsia="仿宋" w:hAnsi="仿宋" w:hint="eastAsia"/>
          <w:sz w:val="32"/>
          <w:szCs w:val="32"/>
        </w:rPr>
        <w:t>学历证明</w:t>
      </w:r>
      <w:r w:rsidR="00EE4869">
        <w:rPr>
          <w:rFonts w:ascii="仿宋" w:eastAsia="仿宋" w:hAnsi="仿宋" w:hint="eastAsia"/>
          <w:sz w:val="32"/>
          <w:szCs w:val="32"/>
        </w:rPr>
        <w:t>、</w:t>
      </w:r>
      <w:r w:rsidR="009640AF">
        <w:rPr>
          <w:rFonts w:ascii="仿宋" w:eastAsia="仿宋" w:hAnsi="仿宋" w:hint="eastAsia"/>
          <w:sz w:val="32"/>
          <w:szCs w:val="32"/>
        </w:rPr>
        <w:t>执业资格</w:t>
      </w:r>
      <w:r w:rsidR="00EE4869">
        <w:rPr>
          <w:rFonts w:ascii="仿宋" w:eastAsia="仿宋" w:hAnsi="仿宋" w:hint="eastAsia"/>
          <w:sz w:val="32"/>
          <w:szCs w:val="32"/>
        </w:rPr>
        <w:t>（</w:t>
      </w:r>
      <w:r w:rsidR="009640AF">
        <w:rPr>
          <w:rFonts w:ascii="仿宋" w:eastAsia="仿宋" w:hAnsi="仿宋" w:hint="eastAsia"/>
          <w:sz w:val="32"/>
          <w:szCs w:val="32"/>
        </w:rPr>
        <w:t>职称证明</w:t>
      </w:r>
      <w:r w:rsidR="00EE4869">
        <w:rPr>
          <w:rFonts w:ascii="仿宋" w:eastAsia="仿宋" w:hAnsi="仿宋" w:hint="eastAsia"/>
          <w:sz w:val="32"/>
          <w:szCs w:val="32"/>
        </w:rPr>
        <w:t>）、</w:t>
      </w:r>
      <w:r w:rsidR="003325A5">
        <w:rPr>
          <w:rFonts w:ascii="仿宋" w:eastAsia="仿宋" w:hAnsi="仿宋" w:hint="eastAsia"/>
          <w:sz w:val="32"/>
          <w:szCs w:val="32"/>
        </w:rPr>
        <w:t>任职文件</w:t>
      </w:r>
      <w:r w:rsidR="00EE4869" w:rsidRPr="00EE4869">
        <w:rPr>
          <w:rFonts w:ascii="仿宋" w:eastAsia="仿宋" w:hAnsi="仿宋" w:hint="eastAsia"/>
          <w:sz w:val="32"/>
          <w:szCs w:val="32"/>
        </w:rPr>
        <w:t>（1份）</w:t>
      </w:r>
      <w:r w:rsidR="009640AF">
        <w:rPr>
          <w:rFonts w:ascii="仿宋" w:eastAsia="仿宋" w:hAnsi="仿宋" w:hint="eastAsia"/>
          <w:sz w:val="32"/>
          <w:szCs w:val="32"/>
        </w:rPr>
        <w:t>；</w:t>
      </w:r>
    </w:p>
    <w:p w:rsidR="0083695E" w:rsidRDefault="00D43B3E" w:rsidP="00C45D9C">
      <w:pPr>
        <w:ind w:firstLineChars="200" w:firstLine="640"/>
        <w:rPr>
          <w:rFonts w:ascii="仿宋" w:eastAsia="仿宋" w:hAnsi="仿宋"/>
          <w:sz w:val="32"/>
          <w:szCs w:val="32"/>
        </w:rPr>
      </w:pPr>
      <w:r>
        <w:rPr>
          <w:rFonts w:ascii="仿宋" w:eastAsia="仿宋" w:hAnsi="仿宋" w:hint="eastAsia"/>
          <w:sz w:val="32"/>
          <w:szCs w:val="32"/>
        </w:rPr>
        <w:t>（四</w:t>
      </w:r>
      <w:r w:rsidR="009640AF">
        <w:rPr>
          <w:rFonts w:ascii="仿宋" w:eastAsia="仿宋" w:hAnsi="仿宋" w:hint="eastAsia"/>
          <w:sz w:val="32"/>
          <w:szCs w:val="32"/>
        </w:rPr>
        <w:t>）企业经营场所、仓库（如有）产权</w:t>
      </w:r>
      <w:r w:rsidR="003325A5">
        <w:rPr>
          <w:rFonts w:ascii="仿宋" w:eastAsia="仿宋" w:hAnsi="仿宋" w:hint="eastAsia"/>
          <w:sz w:val="32"/>
          <w:szCs w:val="32"/>
        </w:rPr>
        <w:t>证明或</w:t>
      </w:r>
      <w:r w:rsidR="009640AF">
        <w:rPr>
          <w:rFonts w:ascii="仿宋" w:eastAsia="仿宋" w:hAnsi="仿宋" w:hint="eastAsia"/>
          <w:sz w:val="32"/>
          <w:szCs w:val="32"/>
        </w:rPr>
        <w:t>使用权证明</w:t>
      </w:r>
      <w:r w:rsidR="00EE4869" w:rsidRPr="00EE4869">
        <w:rPr>
          <w:rFonts w:ascii="仿宋" w:eastAsia="仿宋" w:hAnsi="仿宋" w:hint="eastAsia"/>
          <w:sz w:val="32"/>
          <w:szCs w:val="32"/>
        </w:rPr>
        <w:t>（1份）</w:t>
      </w:r>
      <w:r w:rsidR="0005715A">
        <w:rPr>
          <w:rFonts w:ascii="仿宋" w:eastAsia="仿宋" w:hAnsi="仿宋" w:hint="eastAsia"/>
          <w:sz w:val="32"/>
          <w:szCs w:val="32"/>
        </w:rPr>
        <w:t>；</w:t>
      </w:r>
    </w:p>
    <w:p w:rsidR="009640AF" w:rsidRDefault="009640AF" w:rsidP="00C45D9C">
      <w:pPr>
        <w:ind w:firstLineChars="200" w:firstLine="640"/>
        <w:rPr>
          <w:rFonts w:ascii="仿宋" w:eastAsia="仿宋" w:hAnsi="仿宋"/>
          <w:sz w:val="32"/>
          <w:szCs w:val="32"/>
        </w:rPr>
      </w:pPr>
      <w:r>
        <w:rPr>
          <w:rFonts w:ascii="仿宋" w:eastAsia="仿宋" w:hAnsi="仿宋" w:hint="eastAsia"/>
          <w:sz w:val="32"/>
          <w:szCs w:val="32"/>
        </w:rPr>
        <w:t>（五）企业经营场所、仓库平面</w:t>
      </w:r>
      <w:r w:rsidR="00EE4869">
        <w:rPr>
          <w:rFonts w:ascii="仿宋" w:eastAsia="仿宋" w:hAnsi="仿宋" w:hint="eastAsia"/>
          <w:sz w:val="32"/>
          <w:szCs w:val="32"/>
        </w:rPr>
        <w:t>布置</w:t>
      </w:r>
      <w:r>
        <w:rPr>
          <w:rFonts w:ascii="仿宋" w:eastAsia="仿宋" w:hAnsi="仿宋" w:hint="eastAsia"/>
          <w:sz w:val="32"/>
          <w:szCs w:val="32"/>
        </w:rPr>
        <w:t>图（详细注明面积和功能区域等）、卫生环境说明</w:t>
      </w:r>
      <w:r w:rsidR="00EE4869" w:rsidRPr="00EE4869">
        <w:rPr>
          <w:rFonts w:ascii="仿宋" w:eastAsia="仿宋" w:hAnsi="仿宋" w:hint="eastAsia"/>
          <w:sz w:val="32"/>
          <w:szCs w:val="32"/>
        </w:rPr>
        <w:t>（1份）</w:t>
      </w:r>
      <w:r>
        <w:rPr>
          <w:rFonts w:ascii="仿宋" w:eastAsia="仿宋" w:hAnsi="仿宋" w:hint="eastAsia"/>
          <w:sz w:val="32"/>
          <w:szCs w:val="32"/>
        </w:rPr>
        <w:t>；</w:t>
      </w:r>
    </w:p>
    <w:p w:rsidR="009640AF" w:rsidRDefault="009640AF" w:rsidP="00C45D9C">
      <w:pPr>
        <w:ind w:firstLineChars="200" w:firstLine="640"/>
        <w:rPr>
          <w:rFonts w:ascii="仿宋" w:eastAsia="仿宋" w:hAnsi="仿宋"/>
          <w:sz w:val="32"/>
          <w:szCs w:val="32"/>
        </w:rPr>
      </w:pPr>
      <w:r>
        <w:rPr>
          <w:rFonts w:ascii="仿宋" w:eastAsia="仿宋" w:hAnsi="仿宋" w:hint="eastAsia"/>
          <w:sz w:val="32"/>
          <w:szCs w:val="32"/>
        </w:rPr>
        <w:t>（六）</w:t>
      </w:r>
      <w:r w:rsidR="0005715A">
        <w:rPr>
          <w:rFonts w:ascii="仿宋" w:eastAsia="仿宋" w:hAnsi="仿宋" w:hint="eastAsia"/>
          <w:sz w:val="32"/>
          <w:szCs w:val="32"/>
        </w:rPr>
        <w:t>企业设施设备目录</w:t>
      </w:r>
      <w:r w:rsidR="00EE4869">
        <w:rPr>
          <w:rFonts w:ascii="仿宋" w:eastAsia="仿宋" w:hAnsi="仿宋" w:hint="eastAsia"/>
          <w:sz w:val="32"/>
          <w:szCs w:val="32"/>
        </w:rPr>
        <w:t>（1份）</w:t>
      </w:r>
      <w:r w:rsidR="0005715A">
        <w:rPr>
          <w:rFonts w:ascii="仿宋" w:eastAsia="仿宋" w:hAnsi="仿宋" w:hint="eastAsia"/>
          <w:sz w:val="32"/>
          <w:szCs w:val="32"/>
        </w:rPr>
        <w:t>；</w:t>
      </w:r>
    </w:p>
    <w:p w:rsidR="0005715A" w:rsidRDefault="0005715A" w:rsidP="00C45D9C">
      <w:pPr>
        <w:ind w:firstLineChars="200" w:firstLine="640"/>
        <w:rPr>
          <w:rFonts w:ascii="仿宋" w:eastAsia="仿宋" w:hAnsi="仿宋"/>
          <w:sz w:val="32"/>
          <w:szCs w:val="32"/>
        </w:rPr>
      </w:pPr>
      <w:r>
        <w:rPr>
          <w:rFonts w:ascii="仿宋" w:eastAsia="仿宋" w:hAnsi="仿宋" w:hint="eastAsia"/>
          <w:sz w:val="32"/>
          <w:szCs w:val="32"/>
        </w:rPr>
        <w:t>（七）企业质量管理文件目录</w:t>
      </w:r>
      <w:r w:rsidR="00EE4869" w:rsidRPr="00EE4869">
        <w:rPr>
          <w:rFonts w:ascii="仿宋" w:eastAsia="仿宋" w:hAnsi="仿宋" w:hint="eastAsia"/>
          <w:sz w:val="32"/>
          <w:szCs w:val="32"/>
        </w:rPr>
        <w:t>（1份）</w:t>
      </w:r>
      <w:r>
        <w:rPr>
          <w:rFonts w:ascii="仿宋" w:eastAsia="仿宋" w:hAnsi="仿宋" w:hint="eastAsia"/>
          <w:sz w:val="32"/>
          <w:szCs w:val="32"/>
        </w:rPr>
        <w:t>；</w:t>
      </w:r>
    </w:p>
    <w:p w:rsidR="0005715A" w:rsidRDefault="0068093C" w:rsidP="00C45D9C">
      <w:pPr>
        <w:ind w:firstLineChars="200" w:firstLine="640"/>
        <w:rPr>
          <w:rFonts w:ascii="仿宋" w:eastAsia="仿宋" w:hAnsi="仿宋"/>
          <w:sz w:val="32"/>
          <w:szCs w:val="32"/>
        </w:rPr>
      </w:pPr>
      <w:r>
        <w:rPr>
          <w:rFonts w:ascii="仿宋" w:eastAsia="仿宋" w:hAnsi="仿宋" w:hint="eastAsia"/>
          <w:sz w:val="32"/>
          <w:szCs w:val="32"/>
        </w:rPr>
        <w:t>（八）</w:t>
      </w:r>
      <w:r w:rsidR="003A4C01">
        <w:rPr>
          <w:rFonts w:ascii="仿宋" w:eastAsia="仿宋" w:hAnsi="仿宋" w:hint="eastAsia"/>
          <w:sz w:val="32"/>
          <w:szCs w:val="32"/>
        </w:rPr>
        <w:t>经办</w:t>
      </w:r>
      <w:r w:rsidR="00384EFA">
        <w:rPr>
          <w:rFonts w:ascii="仿宋" w:eastAsia="仿宋" w:hAnsi="仿宋" w:hint="eastAsia"/>
          <w:sz w:val="32"/>
          <w:szCs w:val="32"/>
        </w:rPr>
        <w:t>人</w:t>
      </w:r>
      <w:r w:rsidR="0005715A">
        <w:rPr>
          <w:rFonts w:ascii="仿宋" w:eastAsia="仿宋" w:hAnsi="仿宋" w:hint="eastAsia"/>
          <w:sz w:val="32"/>
          <w:szCs w:val="32"/>
        </w:rPr>
        <w:t>不是企业法定代表人的，还应提交《法人授权委托书》</w:t>
      </w:r>
      <w:r w:rsidR="00EE4869" w:rsidRPr="00EE4869">
        <w:rPr>
          <w:rFonts w:ascii="仿宋" w:eastAsia="仿宋" w:hAnsi="仿宋" w:hint="eastAsia"/>
          <w:sz w:val="32"/>
          <w:szCs w:val="32"/>
        </w:rPr>
        <w:t>（1份）</w:t>
      </w:r>
      <w:r w:rsidR="0005715A">
        <w:rPr>
          <w:rFonts w:ascii="仿宋" w:eastAsia="仿宋" w:hAnsi="仿宋" w:hint="eastAsia"/>
          <w:sz w:val="32"/>
          <w:szCs w:val="32"/>
        </w:rPr>
        <w:t>；</w:t>
      </w:r>
    </w:p>
    <w:p w:rsidR="0005715A" w:rsidRPr="0005715A" w:rsidRDefault="0005715A" w:rsidP="00C45D9C">
      <w:pPr>
        <w:ind w:firstLineChars="200" w:firstLine="640"/>
        <w:rPr>
          <w:rFonts w:ascii="仿宋" w:eastAsia="仿宋" w:hAnsi="仿宋"/>
          <w:sz w:val="32"/>
          <w:szCs w:val="32"/>
        </w:rPr>
      </w:pPr>
      <w:r>
        <w:rPr>
          <w:rFonts w:ascii="仿宋" w:eastAsia="仿宋" w:hAnsi="仿宋" w:hint="eastAsia"/>
          <w:sz w:val="32"/>
          <w:szCs w:val="32"/>
        </w:rPr>
        <w:t>（九）《新疆维吾尔自治区</w:t>
      </w:r>
      <w:r w:rsidRPr="0005715A">
        <w:rPr>
          <w:rFonts w:ascii="仿宋" w:eastAsia="仿宋" w:hAnsi="仿宋" w:hint="eastAsia"/>
          <w:sz w:val="32"/>
          <w:szCs w:val="32"/>
        </w:rPr>
        <w:t>专营乙类非处方药的药品零售企业</w:t>
      </w:r>
      <w:r>
        <w:rPr>
          <w:rFonts w:ascii="仿宋" w:eastAsia="仿宋" w:hAnsi="仿宋" w:hint="eastAsia"/>
          <w:sz w:val="32"/>
          <w:szCs w:val="32"/>
        </w:rPr>
        <w:t>审批承诺书》</w:t>
      </w:r>
      <w:r w:rsidR="00EE4869" w:rsidRPr="00EE4869">
        <w:rPr>
          <w:rFonts w:ascii="仿宋" w:eastAsia="仿宋" w:hAnsi="仿宋" w:hint="eastAsia"/>
          <w:sz w:val="32"/>
          <w:szCs w:val="32"/>
        </w:rPr>
        <w:t>（1份）</w:t>
      </w:r>
      <w:r>
        <w:rPr>
          <w:rFonts w:ascii="仿宋" w:eastAsia="仿宋" w:hAnsi="仿宋" w:hint="eastAsia"/>
          <w:sz w:val="32"/>
          <w:szCs w:val="32"/>
        </w:rPr>
        <w:t>。</w:t>
      </w:r>
    </w:p>
    <w:p w:rsidR="00CC6589" w:rsidRDefault="00CC6589" w:rsidP="00CC6589">
      <w:pPr>
        <w:ind w:firstLineChars="200" w:firstLine="640"/>
        <w:rPr>
          <w:rFonts w:ascii="仿宋" w:eastAsia="仿宋" w:hAnsi="仿宋"/>
          <w:sz w:val="32"/>
          <w:szCs w:val="32"/>
        </w:rPr>
      </w:pPr>
      <w:r w:rsidRPr="00CF043D">
        <w:rPr>
          <w:rFonts w:ascii="黑体" w:eastAsia="黑体" w:hAnsi="黑体" w:hint="eastAsia"/>
          <w:sz w:val="32"/>
          <w:szCs w:val="32"/>
        </w:rPr>
        <w:t>四、承诺的效力</w:t>
      </w:r>
    </w:p>
    <w:p w:rsidR="00CC6589" w:rsidRDefault="009A07D4" w:rsidP="00CC6589">
      <w:pPr>
        <w:ind w:firstLineChars="200" w:firstLine="640"/>
        <w:rPr>
          <w:rFonts w:ascii="仿宋" w:eastAsia="仿宋" w:hAnsi="仿宋"/>
          <w:sz w:val="32"/>
          <w:szCs w:val="32"/>
        </w:rPr>
      </w:pPr>
      <w:r>
        <w:rPr>
          <w:rFonts w:ascii="仿宋" w:eastAsia="仿宋" w:hAnsi="仿宋" w:hint="eastAsia"/>
          <w:sz w:val="32"/>
          <w:szCs w:val="32"/>
        </w:rPr>
        <w:t>申请人自愿</w:t>
      </w:r>
      <w:proofErr w:type="gramStart"/>
      <w:r w:rsidR="00CD702E">
        <w:rPr>
          <w:rFonts w:ascii="仿宋" w:eastAsia="仿宋" w:hAnsi="仿宋" w:hint="eastAsia"/>
          <w:sz w:val="32"/>
          <w:szCs w:val="32"/>
        </w:rPr>
        <w:t>作出</w:t>
      </w:r>
      <w:proofErr w:type="gramEnd"/>
      <w:r w:rsidR="00CD702E">
        <w:rPr>
          <w:rFonts w:ascii="仿宋" w:eastAsia="仿宋" w:hAnsi="仿宋" w:hint="eastAsia"/>
          <w:sz w:val="32"/>
          <w:szCs w:val="32"/>
        </w:rPr>
        <w:t>符合上述申请条件的承诺，并提交签章的承诺书后，行政审批机关当场</w:t>
      </w:r>
      <w:proofErr w:type="gramStart"/>
      <w:r w:rsidR="00CD702E">
        <w:rPr>
          <w:rFonts w:ascii="仿宋" w:eastAsia="仿宋" w:hAnsi="仿宋" w:hint="eastAsia"/>
          <w:sz w:val="32"/>
          <w:szCs w:val="32"/>
        </w:rPr>
        <w:t>作出</w:t>
      </w:r>
      <w:proofErr w:type="gramEnd"/>
      <w:r w:rsidR="00CD702E">
        <w:rPr>
          <w:rFonts w:ascii="仿宋" w:eastAsia="仿宋" w:hAnsi="仿宋" w:hint="eastAsia"/>
          <w:sz w:val="32"/>
          <w:szCs w:val="32"/>
        </w:rPr>
        <w:t>行政审批决定。</w:t>
      </w:r>
      <w:r w:rsidR="00A532FB">
        <w:rPr>
          <w:rFonts w:ascii="仿宋" w:eastAsia="仿宋" w:hAnsi="仿宋" w:hint="eastAsia"/>
          <w:sz w:val="32"/>
          <w:szCs w:val="32"/>
        </w:rPr>
        <w:t>被许可企业</w:t>
      </w:r>
      <w:r w:rsidR="00CD702E">
        <w:rPr>
          <w:rFonts w:ascii="仿宋" w:eastAsia="仿宋" w:hAnsi="仿宋" w:hint="eastAsia"/>
          <w:sz w:val="32"/>
          <w:szCs w:val="32"/>
        </w:rPr>
        <w:t>达到法定许可条件后，方可开展经营活动。</w:t>
      </w:r>
    </w:p>
    <w:p w:rsidR="00CD702E" w:rsidRPr="00CD702E" w:rsidRDefault="00CD702E" w:rsidP="00CD702E">
      <w:pPr>
        <w:ind w:firstLineChars="200" w:firstLine="640"/>
        <w:rPr>
          <w:rFonts w:ascii="仿宋" w:eastAsia="仿宋" w:hAnsi="仿宋"/>
          <w:sz w:val="32"/>
          <w:szCs w:val="32"/>
        </w:rPr>
      </w:pPr>
      <w:r w:rsidRPr="00CF043D">
        <w:rPr>
          <w:rFonts w:ascii="黑体" w:eastAsia="黑体" w:hAnsi="黑体" w:hint="eastAsia"/>
          <w:sz w:val="32"/>
          <w:szCs w:val="32"/>
        </w:rPr>
        <w:t>五、监督和法律责任</w:t>
      </w:r>
    </w:p>
    <w:p w:rsidR="00CD702E" w:rsidRPr="00CD702E" w:rsidRDefault="00CD702E" w:rsidP="0021172E">
      <w:pPr>
        <w:ind w:firstLineChars="200" w:firstLine="640"/>
        <w:rPr>
          <w:rFonts w:ascii="仿宋" w:eastAsia="仿宋" w:hAnsi="仿宋"/>
          <w:sz w:val="32"/>
          <w:szCs w:val="32"/>
        </w:rPr>
      </w:pPr>
      <w:r w:rsidRPr="00CD702E">
        <w:rPr>
          <w:rFonts w:ascii="仿宋" w:eastAsia="仿宋" w:hAnsi="仿宋" w:hint="eastAsia"/>
          <w:sz w:val="32"/>
          <w:szCs w:val="32"/>
        </w:rPr>
        <w:t>在作出准予行政许可决定</w:t>
      </w:r>
      <w:r>
        <w:rPr>
          <w:rFonts w:ascii="仿宋" w:eastAsia="仿宋" w:hAnsi="仿宋" w:hint="eastAsia"/>
          <w:sz w:val="32"/>
          <w:szCs w:val="32"/>
        </w:rPr>
        <w:t>90天内</w:t>
      </w:r>
      <w:r w:rsidRPr="00CD702E">
        <w:rPr>
          <w:rFonts w:ascii="仿宋" w:eastAsia="仿宋" w:hAnsi="仿宋" w:hint="eastAsia"/>
          <w:sz w:val="32"/>
          <w:szCs w:val="32"/>
        </w:rPr>
        <w:t>，</w:t>
      </w:r>
      <w:r w:rsidR="00F34AA1" w:rsidRPr="00F34AA1">
        <w:rPr>
          <w:rFonts w:ascii="仿宋" w:eastAsia="仿宋" w:hAnsi="仿宋" w:hint="eastAsia"/>
          <w:sz w:val="32"/>
          <w:szCs w:val="32"/>
        </w:rPr>
        <w:t>行政审批机关按照《药品经营质量管理规范》</w:t>
      </w:r>
      <w:r w:rsidRPr="00CD702E">
        <w:rPr>
          <w:rFonts w:ascii="仿宋" w:eastAsia="仿宋" w:hAnsi="仿宋" w:hint="eastAsia"/>
          <w:sz w:val="32"/>
          <w:szCs w:val="32"/>
        </w:rPr>
        <w:t>对被许可</w:t>
      </w:r>
      <w:r w:rsidR="00A532FB">
        <w:rPr>
          <w:rFonts w:ascii="仿宋" w:eastAsia="仿宋" w:hAnsi="仿宋" w:hint="eastAsia"/>
          <w:sz w:val="32"/>
          <w:szCs w:val="32"/>
        </w:rPr>
        <w:t>企业</w:t>
      </w:r>
      <w:r w:rsidR="00851E5D">
        <w:rPr>
          <w:rFonts w:ascii="仿宋" w:eastAsia="仿宋" w:hAnsi="仿宋" w:hint="eastAsia"/>
          <w:sz w:val="32"/>
          <w:szCs w:val="32"/>
        </w:rPr>
        <w:t>实施现场监督检查</w:t>
      </w:r>
      <w:r w:rsidRPr="00CD702E">
        <w:rPr>
          <w:rFonts w:ascii="仿宋" w:eastAsia="仿宋" w:hAnsi="仿宋" w:hint="eastAsia"/>
          <w:sz w:val="32"/>
          <w:szCs w:val="32"/>
        </w:rPr>
        <w:t>。</w:t>
      </w:r>
      <w:r w:rsidR="009E772F" w:rsidRPr="009E772F">
        <w:rPr>
          <w:rFonts w:ascii="仿宋" w:eastAsia="仿宋" w:hAnsi="仿宋" w:hint="eastAsia"/>
          <w:sz w:val="32"/>
          <w:szCs w:val="32"/>
        </w:rPr>
        <w:t>对不符合承诺要求的，责令限期整改；对故意隐瞒真实情况、提供虚假</w:t>
      </w:r>
      <w:r w:rsidR="009E772F" w:rsidRPr="009E772F">
        <w:rPr>
          <w:rFonts w:ascii="仿宋" w:eastAsia="仿宋" w:hAnsi="仿宋" w:hint="eastAsia"/>
          <w:sz w:val="32"/>
          <w:szCs w:val="32"/>
        </w:rPr>
        <w:lastRenderedPageBreak/>
        <w:t>承诺或逾期不整改、整改不到位的，依法撤销行政许可决定；存在违法行为的，依法给予行政处罚。</w:t>
      </w:r>
      <w:r w:rsidR="001B0B20" w:rsidRPr="001B0B20">
        <w:rPr>
          <w:rFonts w:ascii="仿宋" w:eastAsia="仿宋" w:hAnsi="仿宋" w:hint="eastAsia"/>
          <w:sz w:val="32"/>
          <w:szCs w:val="32"/>
        </w:rPr>
        <w:t>因撤销行政许可给企业造成的经济损失，由申请人自行承担。</w:t>
      </w:r>
    </w:p>
    <w:p w:rsidR="00CD702E" w:rsidRPr="00CD702E" w:rsidRDefault="00CD702E" w:rsidP="00CD702E">
      <w:pPr>
        <w:ind w:firstLineChars="200" w:firstLine="640"/>
        <w:rPr>
          <w:rFonts w:ascii="仿宋" w:eastAsia="仿宋" w:hAnsi="仿宋"/>
          <w:sz w:val="32"/>
          <w:szCs w:val="32"/>
        </w:rPr>
      </w:pPr>
      <w:r w:rsidRPr="00CF043D">
        <w:rPr>
          <w:rFonts w:ascii="黑体" w:eastAsia="黑体" w:hAnsi="黑体" w:hint="eastAsia"/>
          <w:sz w:val="32"/>
          <w:szCs w:val="32"/>
        </w:rPr>
        <w:t>六、诚信管理</w:t>
      </w:r>
    </w:p>
    <w:p w:rsidR="00CD702E" w:rsidRPr="00CD702E" w:rsidRDefault="00CD702E" w:rsidP="00CD702E">
      <w:pPr>
        <w:ind w:firstLineChars="200" w:firstLine="640"/>
        <w:rPr>
          <w:rFonts w:ascii="仿宋" w:eastAsia="仿宋" w:hAnsi="仿宋"/>
          <w:sz w:val="32"/>
          <w:szCs w:val="32"/>
        </w:rPr>
      </w:pPr>
      <w:r w:rsidRPr="00CD702E">
        <w:rPr>
          <w:rFonts w:ascii="仿宋" w:eastAsia="仿宋" w:hAnsi="仿宋" w:hint="eastAsia"/>
          <w:sz w:val="32"/>
          <w:szCs w:val="32"/>
        </w:rPr>
        <w:t>有下列情形之一的，不适用告知承诺的审批方式：</w:t>
      </w:r>
    </w:p>
    <w:p w:rsidR="00CD702E" w:rsidRPr="00CD702E" w:rsidRDefault="000D50A8" w:rsidP="00CD702E">
      <w:pPr>
        <w:ind w:firstLineChars="200" w:firstLine="640"/>
        <w:rPr>
          <w:rFonts w:ascii="仿宋" w:eastAsia="仿宋" w:hAnsi="仿宋"/>
          <w:sz w:val="32"/>
          <w:szCs w:val="32"/>
        </w:rPr>
      </w:pPr>
      <w:r>
        <w:rPr>
          <w:rFonts w:ascii="仿宋" w:eastAsia="仿宋" w:hAnsi="仿宋" w:hint="eastAsia"/>
          <w:sz w:val="32"/>
          <w:szCs w:val="32"/>
        </w:rPr>
        <w:t>（一）</w:t>
      </w:r>
      <w:r w:rsidR="00CD702E" w:rsidRPr="00CD702E">
        <w:rPr>
          <w:rFonts w:ascii="仿宋" w:eastAsia="仿宋" w:hAnsi="仿宋" w:hint="eastAsia"/>
          <w:sz w:val="32"/>
          <w:szCs w:val="32"/>
        </w:rPr>
        <w:t>申请人提交虚假申报材料的；</w:t>
      </w:r>
    </w:p>
    <w:p w:rsidR="00CD702E" w:rsidRPr="00CD702E" w:rsidRDefault="000D50A8" w:rsidP="00CD702E">
      <w:pPr>
        <w:ind w:firstLineChars="200" w:firstLine="640"/>
        <w:rPr>
          <w:rFonts w:ascii="仿宋" w:eastAsia="仿宋" w:hAnsi="仿宋"/>
          <w:sz w:val="32"/>
          <w:szCs w:val="32"/>
        </w:rPr>
      </w:pPr>
      <w:r>
        <w:rPr>
          <w:rFonts w:ascii="仿宋" w:eastAsia="仿宋" w:hAnsi="仿宋" w:hint="eastAsia"/>
          <w:sz w:val="32"/>
          <w:szCs w:val="32"/>
        </w:rPr>
        <w:t>（二）</w:t>
      </w:r>
      <w:r w:rsidR="00CD702E" w:rsidRPr="00CD702E">
        <w:rPr>
          <w:rFonts w:ascii="仿宋" w:eastAsia="仿宋" w:hAnsi="仿宋" w:hint="eastAsia"/>
          <w:sz w:val="32"/>
          <w:szCs w:val="32"/>
        </w:rPr>
        <w:t>申请人未在规定期限内提交材料，或者提交的材料不符合要求的；</w:t>
      </w:r>
    </w:p>
    <w:p w:rsidR="00CD702E" w:rsidRPr="00CD702E" w:rsidRDefault="000D50A8" w:rsidP="00CD702E">
      <w:pPr>
        <w:ind w:firstLineChars="200" w:firstLine="640"/>
        <w:rPr>
          <w:rFonts w:ascii="仿宋" w:eastAsia="仿宋" w:hAnsi="仿宋"/>
          <w:sz w:val="32"/>
          <w:szCs w:val="32"/>
        </w:rPr>
      </w:pPr>
      <w:r>
        <w:rPr>
          <w:rFonts w:ascii="仿宋" w:eastAsia="仿宋" w:hAnsi="仿宋" w:hint="eastAsia"/>
          <w:sz w:val="32"/>
          <w:szCs w:val="32"/>
        </w:rPr>
        <w:t>（三）</w:t>
      </w:r>
      <w:r w:rsidR="00CD702E" w:rsidRPr="00CD702E">
        <w:rPr>
          <w:rFonts w:ascii="仿宋" w:eastAsia="仿宋" w:hAnsi="仿宋" w:hint="eastAsia"/>
          <w:sz w:val="32"/>
          <w:szCs w:val="32"/>
        </w:rPr>
        <w:t>申请人已列入严重失信者名单或被相关部门实施信用联合惩戒的；</w:t>
      </w:r>
    </w:p>
    <w:p w:rsidR="00CD702E" w:rsidRPr="00CD702E" w:rsidRDefault="000D50A8" w:rsidP="00CD702E">
      <w:pPr>
        <w:ind w:firstLineChars="200" w:firstLine="640"/>
        <w:rPr>
          <w:rFonts w:ascii="仿宋" w:eastAsia="仿宋" w:hAnsi="仿宋"/>
          <w:sz w:val="32"/>
          <w:szCs w:val="32"/>
        </w:rPr>
      </w:pPr>
      <w:r>
        <w:rPr>
          <w:rFonts w:ascii="仿宋" w:eastAsia="仿宋" w:hAnsi="仿宋" w:hint="eastAsia"/>
          <w:sz w:val="32"/>
          <w:szCs w:val="32"/>
        </w:rPr>
        <w:t>（四）</w:t>
      </w:r>
      <w:r w:rsidR="00CD702E" w:rsidRPr="00CD702E">
        <w:rPr>
          <w:rFonts w:ascii="仿宋" w:eastAsia="仿宋" w:hAnsi="仿宋" w:hint="eastAsia"/>
          <w:sz w:val="32"/>
          <w:szCs w:val="32"/>
        </w:rPr>
        <w:t>行政审批机关及属地监管部门在后续监管中发现</w:t>
      </w:r>
      <w:r w:rsidR="00F60A91">
        <w:rPr>
          <w:rFonts w:ascii="仿宋" w:eastAsia="仿宋" w:hAnsi="仿宋" w:hint="eastAsia"/>
          <w:sz w:val="32"/>
          <w:szCs w:val="32"/>
        </w:rPr>
        <w:t>申请人</w:t>
      </w:r>
      <w:proofErr w:type="gramStart"/>
      <w:r w:rsidR="00CD702E" w:rsidRPr="00CD702E">
        <w:rPr>
          <w:rFonts w:ascii="仿宋" w:eastAsia="仿宋" w:hAnsi="仿宋" w:hint="eastAsia"/>
          <w:sz w:val="32"/>
          <w:szCs w:val="32"/>
        </w:rPr>
        <w:t>作出</w:t>
      </w:r>
      <w:proofErr w:type="gramEnd"/>
      <w:r w:rsidR="00CD702E" w:rsidRPr="00CD702E">
        <w:rPr>
          <w:rFonts w:ascii="仿宋" w:eastAsia="仿宋" w:hAnsi="仿宋" w:hint="eastAsia"/>
          <w:sz w:val="32"/>
          <w:szCs w:val="32"/>
        </w:rPr>
        <w:t>不实承诺，该</w:t>
      </w:r>
      <w:r w:rsidR="00F60A91">
        <w:rPr>
          <w:rFonts w:ascii="仿宋" w:eastAsia="仿宋" w:hAnsi="仿宋" w:hint="eastAsia"/>
          <w:sz w:val="32"/>
          <w:szCs w:val="32"/>
        </w:rPr>
        <w:t>申请人</w:t>
      </w:r>
      <w:r w:rsidR="00CD702E" w:rsidRPr="00CD702E">
        <w:rPr>
          <w:rFonts w:ascii="仿宋" w:eastAsia="仿宋" w:hAnsi="仿宋" w:hint="eastAsia"/>
          <w:sz w:val="32"/>
          <w:szCs w:val="32"/>
        </w:rPr>
        <w:t>再次申请行政许可的。</w:t>
      </w:r>
    </w:p>
    <w:p w:rsidR="00AC1459" w:rsidRPr="00CD702E" w:rsidRDefault="00CD702E" w:rsidP="0021172E">
      <w:pPr>
        <w:ind w:firstLineChars="200" w:firstLine="640"/>
        <w:rPr>
          <w:rFonts w:ascii="仿宋" w:eastAsia="仿宋" w:hAnsi="仿宋"/>
          <w:sz w:val="32"/>
          <w:szCs w:val="32"/>
        </w:rPr>
      </w:pPr>
      <w:r w:rsidRPr="00CD702E">
        <w:rPr>
          <w:rFonts w:ascii="仿宋" w:eastAsia="仿宋" w:hAnsi="仿宋" w:hint="eastAsia"/>
          <w:sz w:val="32"/>
          <w:szCs w:val="32"/>
        </w:rPr>
        <w:t>提交虚假申报材料及作出不实承诺的情形记入申请人、被许可</w:t>
      </w:r>
      <w:r w:rsidR="00DF2A9F">
        <w:rPr>
          <w:rFonts w:ascii="仿宋" w:eastAsia="仿宋" w:hAnsi="仿宋" w:hint="eastAsia"/>
          <w:sz w:val="32"/>
          <w:szCs w:val="32"/>
        </w:rPr>
        <w:t>企业</w:t>
      </w:r>
      <w:r w:rsidRPr="00CD702E">
        <w:rPr>
          <w:rFonts w:ascii="仿宋" w:eastAsia="仿宋" w:hAnsi="仿宋" w:hint="eastAsia"/>
          <w:sz w:val="32"/>
          <w:szCs w:val="32"/>
        </w:rPr>
        <w:t>诚信档案。</w:t>
      </w:r>
    </w:p>
    <w:p w:rsidR="00601765" w:rsidRDefault="00601765" w:rsidP="00601765">
      <w:pPr>
        <w:rPr>
          <w:rFonts w:ascii="仿宋" w:eastAsia="仿宋" w:hAnsi="仿宋"/>
          <w:sz w:val="32"/>
          <w:szCs w:val="32"/>
        </w:rPr>
      </w:pPr>
    </w:p>
    <w:p w:rsidR="00635169" w:rsidRDefault="00635169" w:rsidP="00601765">
      <w:pPr>
        <w:rPr>
          <w:rFonts w:ascii="仿宋" w:eastAsia="仿宋" w:hAnsi="仿宋"/>
          <w:sz w:val="32"/>
          <w:szCs w:val="32"/>
        </w:rPr>
      </w:pPr>
    </w:p>
    <w:p w:rsidR="00635169" w:rsidRDefault="00635169" w:rsidP="00601765">
      <w:pPr>
        <w:rPr>
          <w:rFonts w:ascii="仿宋" w:eastAsia="仿宋" w:hAnsi="仿宋"/>
          <w:sz w:val="32"/>
          <w:szCs w:val="32"/>
        </w:rPr>
      </w:pPr>
    </w:p>
    <w:p w:rsidR="00635169" w:rsidRDefault="00635169" w:rsidP="00601765">
      <w:pPr>
        <w:rPr>
          <w:rFonts w:ascii="仿宋" w:eastAsia="仿宋" w:hAnsi="仿宋"/>
          <w:sz w:val="32"/>
          <w:szCs w:val="32"/>
        </w:rPr>
      </w:pPr>
    </w:p>
    <w:p w:rsidR="00774BB9" w:rsidRDefault="00774BB9" w:rsidP="00601765">
      <w:pPr>
        <w:rPr>
          <w:rFonts w:ascii="仿宋" w:eastAsia="仿宋" w:hAnsi="仿宋"/>
          <w:sz w:val="32"/>
          <w:szCs w:val="32"/>
        </w:rPr>
      </w:pPr>
    </w:p>
    <w:p w:rsidR="00774BB9" w:rsidRDefault="00774BB9" w:rsidP="00601765">
      <w:pPr>
        <w:rPr>
          <w:rFonts w:ascii="仿宋" w:eastAsia="仿宋" w:hAnsi="仿宋"/>
          <w:sz w:val="32"/>
          <w:szCs w:val="32"/>
        </w:rPr>
      </w:pPr>
    </w:p>
    <w:p w:rsidR="00601765" w:rsidRPr="00965B79" w:rsidRDefault="00601765" w:rsidP="00601765">
      <w:pPr>
        <w:rPr>
          <w:rFonts w:ascii="黑体" w:eastAsia="黑体" w:hAnsi="黑体"/>
          <w:sz w:val="32"/>
          <w:szCs w:val="32"/>
        </w:rPr>
      </w:pPr>
      <w:r w:rsidRPr="00965B79">
        <w:rPr>
          <w:rFonts w:ascii="黑体" w:eastAsia="黑体" w:hAnsi="黑体" w:hint="eastAsia"/>
          <w:sz w:val="32"/>
          <w:szCs w:val="32"/>
        </w:rPr>
        <w:lastRenderedPageBreak/>
        <w:t>附件2</w:t>
      </w:r>
    </w:p>
    <w:p w:rsidR="00A4002D" w:rsidRDefault="00A4002D" w:rsidP="00D5175D">
      <w:pPr>
        <w:adjustRightInd w:val="0"/>
        <w:snapToGrid w:val="0"/>
        <w:jc w:val="center"/>
        <w:rPr>
          <w:rFonts w:ascii="方正小标宋简体" w:eastAsia="方正小标宋简体" w:hAnsi="仿宋"/>
          <w:sz w:val="44"/>
          <w:szCs w:val="44"/>
        </w:rPr>
      </w:pPr>
    </w:p>
    <w:p w:rsidR="00D5175D" w:rsidRDefault="00601765" w:rsidP="00D5175D">
      <w:pPr>
        <w:adjustRightInd w:val="0"/>
        <w:snapToGrid w:val="0"/>
        <w:jc w:val="center"/>
        <w:rPr>
          <w:rFonts w:ascii="方正小标宋简体" w:eastAsia="方正小标宋简体" w:hAnsi="仿宋"/>
          <w:sz w:val="44"/>
          <w:szCs w:val="44"/>
        </w:rPr>
      </w:pPr>
      <w:r w:rsidRPr="0070752E">
        <w:rPr>
          <w:rFonts w:ascii="方正小标宋简体" w:eastAsia="方正小标宋简体" w:hAnsi="仿宋" w:hint="eastAsia"/>
          <w:sz w:val="44"/>
          <w:szCs w:val="44"/>
        </w:rPr>
        <w:t>新疆维吾尔自治区专营乙类非处方药的</w:t>
      </w:r>
    </w:p>
    <w:p w:rsidR="00601765" w:rsidRDefault="00601765" w:rsidP="00D5175D">
      <w:pPr>
        <w:adjustRightInd w:val="0"/>
        <w:snapToGrid w:val="0"/>
        <w:jc w:val="center"/>
        <w:rPr>
          <w:rFonts w:ascii="方正小标宋简体" w:eastAsia="方正小标宋简体" w:hAnsi="仿宋"/>
          <w:sz w:val="44"/>
          <w:szCs w:val="44"/>
        </w:rPr>
      </w:pPr>
      <w:r>
        <w:rPr>
          <w:rFonts w:ascii="方正小标宋简体" w:eastAsia="方正小标宋简体" w:hAnsi="仿宋" w:hint="eastAsia"/>
          <w:sz w:val="44"/>
          <w:szCs w:val="44"/>
        </w:rPr>
        <w:t>药品零售企业审批承诺书</w:t>
      </w:r>
    </w:p>
    <w:p w:rsidR="00A4002D" w:rsidRDefault="00A4002D" w:rsidP="00D5175D">
      <w:pPr>
        <w:adjustRightInd w:val="0"/>
        <w:snapToGrid w:val="0"/>
        <w:jc w:val="center"/>
        <w:rPr>
          <w:rFonts w:ascii="方正小标宋简体" w:eastAsia="方正小标宋简体" w:hAnsi="仿宋"/>
          <w:sz w:val="44"/>
          <w:szCs w:val="44"/>
        </w:rPr>
      </w:pPr>
    </w:p>
    <w:tbl>
      <w:tblPr>
        <w:tblStyle w:val="a6"/>
        <w:tblW w:w="0" w:type="auto"/>
        <w:tblLook w:val="04A0" w:firstRow="1" w:lastRow="0" w:firstColumn="1" w:lastColumn="0" w:noHBand="0" w:noVBand="1"/>
      </w:tblPr>
      <w:tblGrid>
        <w:gridCol w:w="9060"/>
      </w:tblGrid>
      <w:tr w:rsidR="00A4002D" w:rsidTr="00A4002D">
        <w:tc>
          <w:tcPr>
            <w:tcW w:w="9060" w:type="dxa"/>
          </w:tcPr>
          <w:p w:rsidR="00866E49" w:rsidRDefault="00866E49" w:rsidP="00866E49">
            <w:pPr>
              <w:adjustRightInd w:val="0"/>
              <w:snapToGrid w:val="0"/>
              <w:spacing w:line="300" w:lineRule="exact"/>
              <w:rPr>
                <w:rFonts w:ascii="仿宋" w:eastAsia="仿宋" w:hAnsi="仿宋"/>
                <w:sz w:val="28"/>
                <w:szCs w:val="28"/>
                <w:u w:val="single"/>
              </w:rPr>
            </w:pPr>
          </w:p>
          <w:p w:rsidR="00A4002D" w:rsidRPr="00866E49" w:rsidRDefault="00A4002D" w:rsidP="00866E49">
            <w:pPr>
              <w:adjustRightInd w:val="0"/>
              <w:snapToGrid w:val="0"/>
              <w:spacing w:line="300" w:lineRule="exact"/>
              <w:rPr>
                <w:rFonts w:ascii="仿宋" w:eastAsia="仿宋" w:hAnsi="仿宋"/>
                <w:sz w:val="28"/>
                <w:szCs w:val="28"/>
              </w:rPr>
            </w:pPr>
            <w:r w:rsidRPr="00866E49">
              <w:rPr>
                <w:rFonts w:ascii="仿宋" w:eastAsia="仿宋" w:hAnsi="仿宋" w:hint="eastAsia"/>
                <w:sz w:val="28"/>
                <w:szCs w:val="28"/>
                <w:u w:val="single"/>
              </w:rPr>
              <w:t xml:space="preserve">                     </w:t>
            </w:r>
            <w:r w:rsidRPr="00866E49">
              <w:rPr>
                <w:rFonts w:ascii="仿宋" w:eastAsia="仿宋" w:hAnsi="仿宋" w:hint="eastAsia"/>
                <w:sz w:val="28"/>
                <w:szCs w:val="28"/>
              </w:rPr>
              <w:t>市场监督管理局：</w:t>
            </w:r>
          </w:p>
          <w:p w:rsidR="00A4002D" w:rsidRPr="00866E49" w:rsidRDefault="00A4002D" w:rsidP="00866E49">
            <w:pPr>
              <w:adjustRightInd w:val="0"/>
              <w:snapToGrid w:val="0"/>
              <w:spacing w:line="440" w:lineRule="exact"/>
              <w:rPr>
                <w:rFonts w:ascii="仿宋" w:eastAsia="仿宋" w:hAnsi="仿宋"/>
                <w:sz w:val="28"/>
                <w:szCs w:val="28"/>
              </w:rPr>
            </w:pPr>
            <w:r w:rsidRPr="00866E49">
              <w:rPr>
                <w:rFonts w:ascii="仿宋" w:eastAsia="仿宋" w:hAnsi="仿宋" w:hint="eastAsia"/>
                <w:sz w:val="28"/>
                <w:szCs w:val="28"/>
              </w:rPr>
              <w:t xml:space="preserve">    本申请人已收到行政审批机关的告知，了解“告知承诺制”责任，自愿选择“告知承诺制”审批</w:t>
            </w:r>
            <w:proofErr w:type="gramStart"/>
            <w:r w:rsidRPr="00866E49">
              <w:rPr>
                <w:rFonts w:ascii="仿宋" w:eastAsia="仿宋" w:hAnsi="仿宋" w:hint="eastAsia"/>
                <w:sz w:val="28"/>
                <w:szCs w:val="28"/>
              </w:rPr>
              <w:t>模式申办</w:t>
            </w:r>
            <w:proofErr w:type="gramEnd"/>
            <w:r w:rsidRPr="00866E49">
              <w:rPr>
                <w:rFonts w:ascii="仿宋" w:eastAsia="仿宋" w:hAnsi="仿宋" w:hint="eastAsia"/>
                <w:sz w:val="28"/>
                <w:szCs w:val="28"/>
              </w:rPr>
              <w:t>药品经营许可证，并已对照《药品管理法》《药品经营许可证管理办法》《药品经营质量管理规范》等法律法规规章进行了全面自查，符合许可条件，现就申请</w:t>
            </w:r>
            <w:r w:rsidR="00E41459" w:rsidRPr="00866E49">
              <w:rPr>
                <w:rFonts w:ascii="仿宋" w:eastAsia="仿宋" w:hAnsi="仿宋" w:hint="eastAsia"/>
                <w:sz w:val="28"/>
                <w:szCs w:val="28"/>
              </w:rPr>
              <w:t>药品经营许可证</w:t>
            </w:r>
            <w:r w:rsidRPr="00866E49">
              <w:rPr>
                <w:rFonts w:ascii="仿宋" w:eastAsia="仿宋" w:hAnsi="仿宋" w:hint="eastAsia"/>
                <w:sz w:val="28"/>
                <w:szCs w:val="28"/>
              </w:rPr>
              <w:t>作如下承诺：</w:t>
            </w:r>
          </w:p>
          <w:p w:rsidR="00A4002D" w:rsidRPr="00866E49" w:rsidRDefault="00A4002D" w:rsidP="00866E49">
            <w:pPr>
              <w:adjustRightInd w:val="0"/>
              <w:snapToGrid w:val="0"/>
              <w:spacing w:line="440" w:lineRule="exact"/>
              <w:ind w:firstLineChars="200" w:firstLine="560"/>
              <w:rPr>
                <w:rFonts w:ascii="仿宋" w:eastAsia="仿宋" w:hAnsi="仿宋"/>
                <w:sz w:val="28"/>
                <w:szCs w:val="28"/>
              </w:rPr>
            </w:pPr>
            <w:r w:rsidRPr="00866E49">
              <w:rPr>
                <w:rFonts w:ascii="仿宋" w:eastAsia="仿宋" w:hAnsi="仿宋" w:hint="eastAsia"/>
                <w:sz w:val="28"/>
                <w:szCs w:val="28"/>
              </w:rPr>
              <w:t>一、本申请人承诺在开业经营前达到规定的审批项目的条件、标准和要求；</w:t>
            </w:r>
          </w:p>
          <w:p w:rsidR="00A4002D" w:rsidRPr="00866E49" w:rsidRDefault="00A4002D" w:rsidP="00866E49">
            <w:pPr>
              <w:adjustRightInd w:val="0"/>
              <w:snapToGrid w:val="0"/>
              <w:spacing w:line="440" w:lineRule="exact"/>
              <w:ind w:firstLineChars="200" w:firstLine="560"/>
              <w:rPr>
                <w:rFonts w:ascii="仿宋" w:eastAsia="仿宋" w:hAnsi="仿宋"/>
                <w:sz w:val="28"/>
                <w:szCs w:val="28"/>
              </w:rPr>
            </w:pPr>
            <w:r w:rsidRPr="00866E49">
              <w:rPr>
                <w:rFonts w:ascii="仿宋" w:eastAsia="仿宋" w:hAnsi="仿宋" w:hint="eastAsia"/>
                <w:sz w:val="28"/>
                <w:szCs w:val="28"/>
              </w:rPr>
              <w:t>二、本申请人承诺在开业经营后遵守相关法律、法规、规章，并接受监督管理；</w:t>
            </w:r>
          </w:p>
          <w:p w:rsidR="00A4002D" w:rsidRPr="00866E49" w:rsidRDefault="00A4002D" w:rsidP="00866E49">
            <w:pPr>
              <w:adjustRightInd w:val="0"/>
              <w:snapToGrid w:val="0"/>
              <w:spacing w:line="440" w:lineRule="exact"/>
              <w:ind w:firstLineChars="200" w:firstLine="560"/>
              <w:rPr>
                <w:rFonts w:ascii="仿宋" w:eastAsia="仿宋" w:hAnsi="仿宋"/>
                <w:sz w:val="28"/>
                <w:szCs w:val="28"/>
              </w:rPr>
            </w:pPr>
            <w:r w:rsidRPr="00866E49">
              <w:rPr>
                <w:rFonts w:ascii="仿宋" w:eastAsia="仿宋" w:hAnsi="仿宋" w:hint="eastAsia"/>
                <w:sz w:val="28"/>
                <w:szCs w:val="28"/>
              </w:rPr>
              <w:t>三、本申请人承诺按照许可的经营项目仅经营乙类非处方药。</w:t>
            </w:r>
          </w:p>
          <w:p w:rsidR="00A4002D" w:rsidRPr="00866E49" w:rsidRDefault="00A4002D" w:rsidP="00866E49">
            <w:pPr>
              <w:adjustRightInd w:val="0"/>
              <w:snapToGrid w:val="0"/>
              <w:spacing w:line="440" w:lineRule="exact"/>
              <w:ind w:firstLineChars="200" w:firstLine="560"/>
              <w:rPr>
                <w:rFonts w:ascii="仿宋" w:eastAsia="仿宋" w:hAnsi="仿宋"/>
                <w:sz w:val="28"/>
                <w:szCs w:val="28"/>
              </w:rPr>
            </w:pPr>
            <w:r w:rsidRPr="00866E49">
              <w:rPr>
                <w:rFonts w:ascii="仿宋" w:eastAsia="仿宋" w:hAnsi="仿宋" w:hint="eastAsia"/>
                <w:sz w:val="28"/>
                <w:szCs w:val="28"/>
              </w:rPr>
              <w:t>四、本申请人承诺所作的陈述及所递交的所有材料真实、合法、有效。</w:t>
            </w:r>
          </w:p>
          <w:p w:rsidR="00A4002D" w:rsidRPr="00866E49" w:rsidRDefault="00A4002D" w:rsidP="00866E49">
            <w:pPr>
              <w:adjustRightInd w:val="0"/>
              <w:snapToGrid w:val="0"/>
              <w:spacing w:line="440" w:lineRule="exact"/>
              <w:ind w:firstLineChars="200" w:firstLine="560"/>
              <w:rPr>
                <w:rFonts w:ascii="仿宋" w:eastAsia="仿宋" w:hAnsi="仿宋"/>
                <w:sz w:val="28"/>
                <w:szCs w:val="28"/>
              </w:rPr>
            </w:pPr>
            <w:r w:rsidRPr="00866E49">
              <w:rPr>
                <w:rFonts w:ascii="仿宋" w:eastAsia="仿宋" w:hAnsi="仿宋" w:hint="eastAsia"/>
                <w:sz w:val="28"/>
                <w:szCs w:val="28"/>
              </w:rPr>
              <w:t>以上承诺是本申请人真实意思的表达，若违反承诺或者</w:t>
            </w:r>
            <w:proofErr w:type="gramStart"/>
            <w:r w:rsidRPr="00866E49">
              <w:rPr>
                <w:rFonts w:ascii="仿宋" w:eastAsia="仿宋" w:hAnsi="仿宋" w:hint="eastAsia"/>
                <w:sz w:val="28"/>
                <w:szCs w:val="28"/>
              </w:rPr>
              <w:t>作出</w:t>
            </w:r>
            <w:proofErr w:type="gramEnd"/>
            <w:r w:rsidRPr="00866E49">
              <w:rPr>
                <w:rFonts w:ascii="仿宋" w:eastAsia="仿宋" w:hAnsi="仿宋" w:hint="eastAsia"/>
                <w:sz w:val="28"/>
                <w:szCs w:val="28"/>
              </w:rPr>
              <w:t>不实承诺的，愿意承担相应的法律责任，并承担由此产生的一切后果。</w:t>
            </w:r>
          </w:p>
          <w:p w:rsidR="00A4002D" w:rsidRPr="00866E49" w:rsidRDefault="00A4002D" w:rsidP="00866E49">
            <w:pPr>
              <w:adjustRightInd w:val="0"/>
              <w:snapToGrid w:val="0"/>
              <w:spacing w:line="440" w:lineRule="exact"/>
              <w:rPr>
                <w:rFonts w:ascii="仿宋" w:eastAsia="仿宋" w:hAnsi="仿宋"/>
                <w:sz w:val="28"/>
                <w:szCs w:val="28"/>
              </w:rPr>
            </w:pPr>
          </w:p>
          <w:p w:rsidR="00111159" w:rsidRPr="00866E49" w:rsidRDefault="00111159" w:rsidP="00866E49">
            <w:pPr>
              <w:adjustRightInd w:val="0"/>
              <w:snapToGrid w:val="0"/>
              <w:spacing w:line="440" w:lineRule="exact"/>
              <w:rPr>
                <w:rFonts w:ascii="仿宋" w:eastAsia="仿宋" w:hAnsi="仿宋"/>
                <w:sz w:val="28"/>
                <w:szCs w:val="28"/>
              </w:rPr>
            </w:pPr>
          </w:p>
          <w:p w:rsidR="00A4002D" w:rsidRPr="00866E49" w:rsidRDefault="00A4002D" w:rsidP="00866E49">
            <w:pPr>
              <w:adjustRightInd w:val="0"/>
              <w:snapToGrid w:val="0"/>
              <w:spacing w:line="440" w:lineRule="exact"/>
              <w:ind w:firstLineChars="1300" w:firstLine="3640"/>
              <w:rPr>
                <w:rFonts w:ascii="仿宋" w:eastAsia="仿宋" w:hAnsi="仿宋"/>
                <w:sz w:val="28"/>
                <w:szCs w:val="28"/>
              </w:rPr>
            </w:pPr>
            <w:r w:rsidRPr="00866E49">
              <w:rPr>
                <w:rFonts w:ascii="仿宋" w:eastAsia="仿宋" w:hAnsi="仿宋" w:hint="eastAsia"/>
                <w:sz w:val="28"/>
                <w:szCs w:val="28"/>
              </w:rPr>
              <w:t>承诺人签名（盖章）：</w:t>
            </w:r>
          </w:p>
          <w:p w:rsidR="00A4002D" w:rsidRDefault="00A4002D" w:rsidP="00915FE9">
            <w:pPr>
              <w:adjustRightInd w:val="0"/>
              <w:snapToGrid w:val="0"/>
              <w:spacing w:line="440" w:lineRule="exact"/>
              <w:ind w:firstLineChars="1500" w:firstLine="4200"/>
              <w:rPr>
                <w:rFonts w:ascii="仿宋" w:eastAsia="仿宋" w:hAnsi="仿宋"/>
                <w:sz w:val="28"/>
                <w:szCs w:val="28"/>
              </w:rPr>
            </w:pPr>
            <w:r w:rsidRPr="00866E49">
              <w:rPr>
                <w:rFonts w:ascii="仿宋" w:eastAsia="仿宋" w:hAnsi="仿宋" w:hint="eastAsia"/>
                <w:sz w:val="28"/>
                <w:szCs w:val="28"/>
              </w:rPr>
              <w:t>承诺日期：</w:t>
            </w:r>
          </w:p>
          <w:p w:rsidR="00111159" w:rsidRDefault="00111159" w:rsidP="00111159">
            <w:pPr>
              <w:adjustRightInd w:val="0"/>
              <w:snapToGrid w:val="0"/>
              <w:spacing w:line="300" w:lineRule="exact"/>
              <w:ind w:firstLineChars="1400" w:firstLine="4480"/>
              <w:rPr>
                <w:rFonts w:ascii="仿宋" w:eastAsia="仿宋" w:hAnsi="仿宋"/>
                <w:sz w:val="32"/>
                <w:szCs w:val="32"/>
                <w:u w:val="single"/>
              </w:rPr>
            </w:pPr>
          </w:p>
        </w:tc>
      </w:tr>
    </w:tbl>
    <w:p w:rsidR="00965B79" w:rsidRPr="002652D0" w:rsidRDefault="00965B79" w:rsidP="00866E49">
      <w:pPr>
        <w:ind w:leftChars="250" w:left="1485" w:hangingChars="400" w:hanging="960"/>
        <w:rPr>
          <w:rFonts w:ascii="仿宋" w:eastAsia="仿宋" w:hAnsi="仿宋"/>
          <w:sz w:val="24"/>
          <w:szCs w:val="24"/>
        </w:rPr>
      </w:pPr>
      <w:r w:rsidRPr="002652D0">
        <w:rPr>
          <w:rFonts w:ascii="仿宋" w:eastAsia="仿宋" w:hAnsi="仿宋" w:hint="eastAsia"/>
          <w:sz w:val="24"/>
          <w:szCs w:val="24"/>
        </w:rPr>
        <w:t>备注：1.申请人在</w:t>
      </w:r>
      <w:proofErr w:type="gramStart"/>
      <w:r w:rsidRPr="002652D0">
        <w:rPr>
          <w:rFonts w:ascii="仿宋" w:eastAsia="仿宋" w:hAnsi="仿宋" w:hint="eastAsia"/>
          <w:sz w:val="24"/>
          <w:szCs w:val="24"/>
        </w:rPr>
        <w:t>作出</w:t>
      </w:r>
      <w:proofErr w:type="gramEnd"/>
      <w:r w:rsidRPr="002652D0">
        <w:rPr>
          <w:rFonts w:ascii="仿宋" w:eastAsia="仿宋" w:hAnsi="仿宋" w:hint="eastAsia"/>
          <w:sz w:val="24"/>
          <w:szCs w:val="24"/>
        </w:rPr>
        <w:t>承诺前，必须仔细阅读</w:t>
      </w:r>
      <w:r w:rsidR="002652D0">
        <w:rPr>
          <w:rFonts w:ascii="仿宋" w:eastAsia="仿宋" w:hAnsi="仿宋" w:hint="eastAsia"/>
          <w:sz w:val="24"/>
          <w:szCs w:val="24"/>
        </w:rPr>
        <w:t>《</w:t>
      </w:r>
      <w:r w:rsidR="002652D0" w:rsidRPr="002652D0">
        <w:rPr>
          <w:rFonts w:ascii="仿宋" w:eastAsia="仿宋" w:hAnsi="仿宋" w:hint="eastAsia"/>
          <w:sz w:val="24"/>
          <w:szCs w:val="24"/>
        </w:rPr>
        <w:t>新疆维吾尔自治区专营乙类非处方药的药品零售企业审批服务告知书</w:t>
      </w:r>
      <w:r w:rsidR="002652D0">
        <w:rPr>
          <w:rFonts w:ascii="仿宋" w:eastAsia="仿宋" w:hAnsi="仿宋" w:hint="eastAsia"/>
          <w:sz w:val="24"/>
          <w:szCs w:val="24"/>
        </w:rPr>
        <w:t>》</w:t>
      </w:r>
      <w:r w:rsidRPr="002652D0">
        <w:rPr>
          <w:rFonts w:ascii="仿宋" w:eastAsia="仿宋" w:hAnsi="仿宋" w:hint="eastAsia"/>
          <w:sz w:val="24"/>
          <w:szCs w:val="24"/>
        </w:rPr>
        <w:t>。</w:t>
      </w:r>
    </w:p>
    <w:p w:rsidR="00965B79" w:rsidRPr="00965B79" w:rsidRDefault="00965B79" w:rsidP="002652D0">
      <w:pPr>
        <w:ind w:firstLineChars="500" w:firstLine="1200"/>
        <w:rPr>
          <w:rFonts w:ascii="仿宋" w:eastAsia="仿宋" w:hAnsi="仿宋"/>
          <w:sz w:val="32"/>
          <w:szCs w:val="32"/>
        </w:rPr>
      </w:pPr>
      <w:r w:rsidRPr="002652D0">
        <w:rPr>
          <w:rFonts w:ascii="仿宋" w:eastAsia="仿宋" w:hAnsi="仿宋" w:hint="eastAsia"/>
          <w:sz w:val="24"/>
          <w:szCs w:val="24"/>
        </w:rPr>
        <w:t>2.</w:t>
      </w:r>
      <w:proofErr w:type="gramStart"/>
      <w:r w:rsidRPr="002652D0">
        <w:rPr>
          <w:rFonts w:ascii="仿宋" w:eastAsia="仿宋" w:hAnsi="仿宋" w:hint="eastAsia"/>
          <w:sz w:val="24"/>
          <w:szCs w:val="24"/>
        </w:rPr>
        <w:t>本承诺</w:t>
      </w:r>
      <w:proofErr w:type="gramEnd"/>
      <w:r w:rsidRPr="002652D0">
        <w:rPr>
          <w:rFonts w:ascii="仿宋" w:eastAsia="仿宋" w:hAnsi="仿宋" w:hint="eastAsia"/>
          <w:sz w:val="24"/>
          <w:szCs w:val="24"/>
        </w:rPr>
        <w:t>书一式两份</w:t>
      </w:r>
      <w:r w:rsidR="002B6683">
        <w:rPr>
          <w:rFonts w:ascii="仿宋" w:eastAsia="仿宋" w:hAnsi="仿宋" w:hint="eastAsia"/>
          <w:sz w:val="24"/>
          <w:szCs w:val="24"/>
        </w:rPr>
        <w:t>，</w:t>
      </w:r>
      <w:r w:rsidRPr="002652D0">
        <w:rPr>
          <w:rFonts w:ascii="仿宋" w:eastAsia="仿宋" w:hAnsi="仿宋" w:hint="eastAsia"/>
          <w:sz w:val="24"/>
          <w:szCs w:val="24"/>
        </w:rPr>
        <w:t>市场</w:t>
      </w:r>
      <w:r w:rsidR="002B6683">
        <w:rPr>
          <w:rFonts w:ascii="仿宋" w:eastAsia="仿宋" w:hAnsi="仿宋" w:hint="eastAsia"/>
          <w:sz w:val="24"/>
          <w:szCs w:val="24"/>
        </w:rPr>
        <w:t>监督管理</w:t>
      </w:r>
      <w:r w:rsidRPr="002652D0">
        <w:rPr>
          <w:rFonts w:ascii="仿宋" w:eastAsia="仿宋" w:hAnsi="仿宋" w:hint="eastAsia"/>
          <w:sz w:val="24"/>
          <w:szCs w:val="24"/>
        </w:rPr>
        <w:t>部门、企业各存一份。</w:t>
      </w:r>
    </w:p>
    <w:sectPr w:rsidR="00965B79" w:rsidRPr="00965B79" w:rsidSect="00923B52">
      <w:pgSz w:w="11906" w:h="16838"/>
      <w:pgMar w:top="2098" w:right="1531" w:bottom="1985"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80D" w:rsidRDefault="00C3580D" w:rsidP="00D076A8">
      <w:r>
        <w:separator/>
      </w:r>
    </w:p>
  </w:endnote>
  <w:endnote w:type="continuationSeparator" w:id="0">
    <w:p w:rsidR="00C3580D" w:rsidRDefault="00C3580D" w:rsidP="00D0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80D" w:rsidRDefault="00C3580D" w:rsidP="00D076A8">
      <w:r>
        <w:separator/>
      </w:r>
    </w:p>
  </w:footnote>
  <w:footnote w:type="continuationSeparator" w:id="0">
    <w:p w:rsidR="00C3580D" w:rsidRDefault="00C3580D" w:rsidP="00D07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66B"/>
    <w:rsid w:val="00045466"/>
    <w:rsid w:val="0005715A"/>
    <w:rsid w:val="00073BB5"/>
    <w:rsid w:val="000A395F"/>
    <w:rsid w:val="000A6D7F"/>
    <w:rsid w:val="000C2A45"/>
    <w:rsid w:val="000C3E68"/>
    <w:rsid w:val="000D2CF9"/>
    <w:rsid w:val="000D50A8"/>
    <w:rsid w:val="000D6370"/>
    <w:rsid w:val="0010618B"/>
    <w:rsid w:val="00111159"/>
    <w:rsid w:val="0011270C"/>
    <w:rsid w:val="00117A1D"/>
    <w:rsid w:val="00136E5F"/>
    <w:rsid w:val="001619D3"/>
    <w:rsid w:val="00162805"/>
    <w:rsid w:val="001821B0"/>
    <w:rsid w:val="00185604"/>
    <w:rsid w:val="00192BD1"/>
    <w:rsid w:val="001B0B20"/>
    <w:rsid w:val="001C68AD"/>
    <w:rsid w:val="00204950"/>
    <w:rsid w:val="0021172E"/>
    <w:rsid w:val="00217D9B"/>
    <w:rsid w:val="00221013"/>
    <w:rsid w:val="00245DD7"/>
    <w:rsid w:val="00262571"/>
    <w:rsid w:val="002652D0"/>
    <w:rsid w:val="00282CAB"/>
    <w:rsid w:val="00292481"/>
    <w:rsid w:val="00292C31"/>
    <w:rsid w:val="002971D5"/>
    <w:rsid w:val="002B6683"/>
    <w:rsid w:val="002C78AD"/>
    <w:rsid w:val="002E7168"/>
    <w:rsid w:val="002E7F66"/>
    <w:rsid w:val="002F5D4B"/>
    <w:rsid w:val="0030369C"/>
    <w:rsid w:val="00311D71"/>
    <w:rsid w:val="00316150"/>
    <w:rsid w:val="003325A5"/>
    <w:rsid w:val="0034279F"/>
    <w:rsid w:val="00354ADC"/>
    <w:rsid w:val="003569A5"/>
    <w:rsid w:val="003604F8"/>
    <w:rsid w:val="00372E58"/>
    <w:rsid w:val="00384EFA"/>
    <w:rsid w:val="0039021A"/>
    <w:rsid w:val="00391857"/>
    <w:rsid w:val="00393EE0"/>
    <w:rsid w:val="003A4C01"/>
    <w:rsid w:val="003B4038"/>
    <w:rsid w:val="003B6803"/>
    <w:rsid w:val="003C6084"/>
    <w:rsid w:val="003C7C1C"/>
    <w:rsid w:val="003D08EA"/>
    <w:rsid w:val="003F2D1D"/>
    <w:rsid w:val="00417732"/>
    <w:rsid w:val="00445465"/>
    <w:rsid w:val="004500F9"/>
    <w:rsid w:val="00451B8D"/>
    <w:rsid w:val="004917A1"/>
    <w:rsid w:val="00494407"/>
    <w:rsid w:val="004A1640"/>
    <w:rsid w:val="004A40BD"/>
    <w:rsid w:val="004B2466"/>
    <w:rsid w:val="004C48F0"/>
    <w:rsid w:val="004C7E50"/>
    <w:rsid w:val="004D1928"/>
    <w:rsid w:val="00515B13"/>
    <w:rsid w:val="005207F8"/>
    <w:rsid w:val="005325DB"/>
    <w:rsid w:val="00534338"/>
    <w:rsid w:val="00534E18"/>
    <w:rsid w:val="0053734C"/>
    <w:rsid w:val="00544EF1"/>
    <w:rsid w:val="00551143"/>
    <w:rsid w:val="00593821"/>
    <w:rsid w:val="005D7B17"/>
    <w:rsid w:val="00601765"/>
    <w:rsid w:val="0060739B"/>
    <w:rsid w:val="00607FC9"/>
    <w:rsid w:val="00610C25"/>
    <w:rsid w:val="00611A9E"/>
    <w:rsid w:val="006154DB"/>
    <w:rsid w:val="006221D8"/>
    <w:rsid w:val="0062240E"/>
    <w:rsid w:val="00635169"/>
    <w:rsid w:val="00665AE6"/>
    <w:rsid w:val="00666FCF"/>
    <w:rsid w:val="0068093C"/>
    <w:rsid w:val="0068760D"/>
    <w:rsid w:val="006C5C6A"/>
    <w:rsid w:val="006D3C8E"/>
    <w:rsid w:val="006E698D"/>
    <w:rsid w:val="006E7AB2"/>
    <w:rsid w:val="006F17B0"/>
    <w:rsid w:val="0070752E"/>
    <w:rsid w:val="00747A96"/>
    <w:rsid w:val="00754A2A"/>
    <w:rsid w:val="00756B15"/>
    <w:rsid w:val="007627DE"/>
    <w:rsid w:val="00774BB9"/>
    <w:rsid w:val="00783312"/>
    <w:rsid w:val="00794A4E"/>
    <w:rsid w:val="007C5E5D"/>
    <w:rsid w:val="00811AEF"/>
    <w:rsid w:val="00811F7F"/>
    <w:rsid w:val="0083464C"/>
    <w:rsid w:val="0083695E"/>
    <w:rsid w:val="00851E5D"/>
    <w:rsid w:val="00864E8D"/>
    <w:rsid w:val="00866E49"/>
    <w:rsid w:val="00894B09"/>
    <w:rsid w:val="008A40A2"/>
    <w:rsid w:val="008A54E1"/>
    <w:rsid w:val="008B192F"/>
    <w:rsid w:val="008C2508"/>
    <w:rsid w:val="008D26F5"/>
    <w:rsid w:val="008E653E"/>
    <w:rsid w:val="008F555E"/>
    <w:rsid w:val="00915B85"/>
    <w:rsid w:val="00915FE9"/>
    <w:rsid w:val="00923B52"/>
    <w:rsid w:val="00926A1A"/>
    <w:rsid w:val="0095152F"/>
    <w:rsid w:val="00952316"/>
    <w:rsid w:val="009640AF"/>
    <w:rsid w:val="00965B79"/>
    <w:rsid w:val="009700AA"/>
    <w:rsid w:val="00971F4B"/>
    <w:rsid w:val="00973698"/>
    <w:rsid w:val="0099599A"/>
    <w:rsid w:val="0099744A"/>
    <w:rsid w:val="009A07D4"/>
    <w:rsid w:val="009A3B78"/>
    <w:rsid w:val="009D230E"/>
    <w:rsid w:val="009D4D7C"/>
    <w:rsid w:val="009E32EC"/>
    <w:rsid w:val="009E772F"/>
    <w:rsid w:val="009E7DE8"/>
    <w:rsid w:val="009F4664"/>
    <w:rsid w:val="009F5FE8"/>
    <w:rsid w:val="00A20F10"/>
    <w:rsid w:val="00A273A5"/>
    <w:rsid w:val="00A32E7B"/>
    <w:rsid w:val="00A37DE5"/>
    <w:rsid w:val="00A4002D"/>
    <w:rsid w:val="00A532FB"/>
    <w:rsid w:val="00A869D8"/>
    <w:rsid w:val="00AA772F"/>
    <w:rsid w:val="00AB052D"/>
    <w:rsid w:val="00AC1459"/>
    <w:rsid w:val="00AD6378"/>
    <w:rsid w:val="00AD6AED"/>
    <w:rsid w:val="00B168DC"/>
    <w:rsid w:val="00B26048"/>
    <w:rsid w:val="00B35262"/>
    <w:rsid w:val="00B362DC"/>
    <w:rsid w:val="00B461B9"/>
    <w:rsid w:val="00B60480"/>
    <w:rsid w:val="00B81701"/>
    <w:rsid w:val="00B9251A"/>
    <w:rsid w:val="00B97624"/>
    <w:rsid w:val="00BC1B91"/>
    <w:rsid w:val="00BD5752"/>
    <w:rsid w:val="00BD69C8"/>
    <w:rsid w:val="00C00C93"/>
    <w:rsid w:val="00C3206D"/>
    <w:rsid w:val="00C3580D"/>
    <w:rsid w:val="00C36C30"/>
    <w:rsid w:val="00C45D9C"/>
    <w:rsid w:val="00C52C55"/>
    <w:rsid w:val="00C66884"/>
    <w:rsid w:val="00C7129E"/>
    <w:rsid w:val="00CB29FA"/>
    <w:rsid w:val="00CB708D"/>
    <w:rsid w:val="00CC6589"/>
    <w:rsid w:val="00CD56AB"/>
    <w:rsid w:val="00CD62AD"/>
    <w:rsid w:val="00CD702E"/>
    <w:rsid w:val="00CF043D"/>
    <w:rsid w:val="00CF5CBD"/>
    <w:rsid w:val="00CF6AA1"/>
    <w:rsid w:val="00D001F7"/>
    <w:rsid w:val="00D076A8"/>
    <w:rsid w:val="00D40BB3"/>
    <w:rsid w:val="00D43B3E"/>
    <w:rsid w:val="00D5175D"/>
    <w:rsid w:val="00D5737C"/>
    <w:rsid w:val="00D7059E"/>
    <w:rsid w:val="00DA04C9"/>
    <w:rsid w:val="00DD4B75"/>
    <w:rsid w:val="00DF2A9F"/>
    <w:rsid w:val="00E26674"/>
    <w:rsid w:val="00E315A7"/>
    <w:rsid w:val="00E31EB2"/>
    <w:rsid w:val="00E32AF3"/>
    <w:rsid w:val="00E405D3"/>
    <w:rsid w:val="00E41459"/>
    <w:rsid w:val="00E505AC"/>
    <w:rsid w:val="00E55624"/>
    <w:rsid w:val="00E96EA4"/>
    <w:rsid w:val="00ED2905"/>
    <w:rsid w:val="00ED49DE"/>
    <w:rsid w:val="00ED566B"/>
    <w:rsid w:val="00EE4869"/>
    <w:rsid w:val="00F325BA"/>
    <w:rsid w:val="00F34294"/>
    <w:rsid w:val="00F3441C"/>
    <w:rsid w:val="00F34AA1"/>
    <w:rsid w:val="00F34CCC"/>
    <w:rsid w:val="00F44C90"/>
    <w:rsid w:val="00F60A91"/>
    <w:rsid w:val="00F774EA"/>
    <w:rsid w:val="00F81A62"/>
    <w:rsid w:val="00F830FB"/>
    <w:rsid w:val="00F86D6F"/>
    <w:rsid w:val="00FA11E5"/>
    <w:rsid w:val="00FB5B70"/>
    <w:rsid w:val="00FC145E"/>
    <w:rsid w:val="00FD22B6"/>
    <w:rsid w:val="00FF2255"/>
    <w:rsid w:val="00FF4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0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76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76A8"/>
    <w:rPr>
      <w:sz w:val="18"/>
      <w:szCs w:val="18"/>
    </w:rPr>
  </w:style>
  <w:style w:type="paragraph" w:styleId="a4">
    <w:name w:val="footer"/>
    <w:basedOn w:val="a"/>
    <w:link w:val="Char0"/>
    <w:uiPriority w:val="99"/>
    <w:unhideWhenUsed/>
    <w:rsid w:val="00D076A8"/>
    <w:pPr>
      <w:tabs>
        <w:tab w:val="center" w:pos="4153"/>
        <w:tab w:val="right" w:pos="8306"/>
      </w:tabs>
      <w:snapToGrid w:val="0"/>
      <w:jc w:val="left"/>
    </w:pPr>
    <w:rPr>
      <w:sz w:val="18"/>
      <w:szCs w:val="18"/>
    </w:rPr>
  </w:style>
  <w:style w:type="character" w:customStyle="1" w:styleId="Char0">
    <w:name w:val="页脚 Char"/>
    <w:basedOn w:val="a0"/>
    <w:link w:val="a4"/>
    <w:uiPriority w:val="99"/>
    <w:rsid w:val="00D076A8"/>
    <w:rPr>
      <w:sz w:val="18"/>
      <w:szCs w:val="18"/>
    </w:rPr>
  </w:style>
  <w:style w:type="paragraph" w:styleId="a5">
    <w:name w:val="List Paragraph"/>
    <w:basedOn w:val="a"/>
    <w:uiPriority w:val="34"/>
    <w:qFormat/>
    <w:rsid w:val="00F81A62"/>
    <w:pPr>
      <w:ind w:firstLineChars="200" w:firstLine="420"/>
    </w:pPr>
  </w:style>
  <w:style w:type="table" w:styleId="a6">
    <w:name w:val="Table Grid"/>
    <w:basedOn w:val="a1"/>
    <w:uiPriority w:val="59"/>
    <w:rsid w:val="00A40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0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76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76A8"/>
    <w:rPr>
      <w:sz w:val="18"/>
      <w:szCs w:val="18"/>
    </w:rPr>
  </w:style>
  <w:style w:type="paragraph" w:styleId="a4">
    <w:name w:val="footer"/>
    <w:basedOn w:val="a"/>
    <w:link w:val="Char0"/>
    <w:uiPriority w:val="99"/>
    <w:unhideWhenUsed/>
    <w:rsid w:val="00D076A8"/>
    <w:pPr>
      <w:tabs>
        <w:tab w:val="center" w:pos="4153"/>
        <w:tab w:val="right" w:pos="8306"/>
      </w:tabs>
      <w:snapToGrid w:val="0"/>
      <w:jc w:val="left"/>
    </w:pPr>
    <w:rPr>
      <w:sz w:val="18"/>
      <w:szCs w:val="18"/>
    </w:rPr>
  </w:style>
  <w:style w:type="character" w:customStyle="1" w:styleId="Char0">
    <w:name w:val="页脚 Char"/>
    <w:basedOn w:val="a0"/>
    <w:link w:val="a4"/>
    <w:uiPriority w:val="99"/>
    <w:rsid w:val="00D076A8"/>
    <w:rPr>
      <w:sz w:val="18"/>
      <w:szCs w:val="18"/>
    </w:rPr>
  </w:style>
  <w:style w:type="paragraph" w:styleId="a5">
    <w:name w:val="List Paragraph"/>
    <w:basedOn w:val="a"/>
    <w:uiPriority w:val="34"/>
    <w:qFormat/>
    <w:rsid w:val="00F81A62"/>
    <w:pPr>
      <w:ind w:firstLineChars="200" w:firstLine="420"/>
    </w:pPr>
  </w:style>
  <w:style w:type="table" w:styleId="a6">
    <w:name w:val="Table Grid"/>
    <w:basedOn w:val="a1"/>
    <w:uiPriority w:val="59"/>
    <w:rsid w:val="00A40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8</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237</cp:revision>
  <cp:lastPrinted>2021-05-27T04:04:00Z</cp:lastPrinted>
  <dcterms:created xsi:type="dcterms:W3CDTF">2021-05-17T08:19:00Z</dcterms:created>
  <dcterms:modified xsi:type="dcterms:W3CDTF">2021-06-15T10:35:00Z</dcterms:modified>
</cp:coreProperties>
</file>