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"/>
        </w:rPr>
        <w:t>附件4</w:t>
      </w:r>
    </w:p>
    <w:bookmarkEnd w:id="0"/>
    <w:p>
      <w:pPr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32"/>
        </w:rPr>
        <w:t xml:space="preserve">YY/T 0966—2014《外科植入物 金属材料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32"/>
        </w:rPr>
        <w:t>纯钽》医疗器械行业标准第1号修改单</w:t>
      </w:r>
    </w:p>
    <w:p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（自发布之日起实施）</w:t>
      </w:r>
    </w:p>
    <w:p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一、封面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（ISO 13782:1996,IDT）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（ISO 13782:2019,IDT）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二、前言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本标准使用翻译法等同采用ISO 13782:1996《外科植入物 金属材料 纯钽》（英文版）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使用翻译法等同采用ISO 13782:2019《外科植入物 金属材料 纯钽》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第2章中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ISO 6892-1:2009 金属材料 拉伸试验 第1部分：室温试验方法（Metallic materials — Tensile testing — Part 1: Method of test at room temperature）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ISO 6892-1 金属材料 拉伸试验 第1部分：室温试验方法（Metallic materials — Tensile testing — Part 1: Method of test at room temperature）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表2中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板材和带材冷加工力学性能由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55"/>
        <w:gridCol w:w="2305"/>
        <w:gridCol w:w="1183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形式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状态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厚度或直径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/mm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抗拉强度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规定非比例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i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延伸强度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p0.2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断后伸长率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/(%)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2" w:type="dxa"/>
            <w:vMerge w:val="restar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板材和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带材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冷加工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0.13≤</w:t>
            </w: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≤0.26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≥520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≥345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2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＞0.26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</w:t>
            </w:r>
          </w:p>
        </w:tc>
      </w:tr>
    </w:tbl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tbl>
      <w:tblPr>
        <w:tblStyle w:val="6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55"/>
        <w:gridCol w:w="2305"/>
        <w:gridCol w:w="1183"/>
        <w:gridCol w:w="141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形式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状态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厚度或直径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/mm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抗拉强度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m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规定非比例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i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延伸强度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  <w:vertAlign w:val="subscript"/>
              </w:rPr>
              <w:t>p0.2</w:t>
            </w:r>
            <w:r>
              <w:rPr>
                <w:kern w:val="0"/>
                <w:sz w:val="18"/>
                <w:szCs w:val="18"/>
              </w:rPr>
              <w:t>/MPa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断后伸长率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i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/(%)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2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板材和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带材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冷加工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≥0.13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≥520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≥345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≥2</w:t>
            </w:r>
          </w:p>
        </w:tc>
      </w:tr>
    </w:tbl>
    <w:p>
      <w:pPr>
        <w:jc w:val="center"/>
      </w:pPr>
    </w:p>
    <w:p>
      <w:pPr>
        <w:widowControl/>
        <w:numPr>
          <w:ilvl w:val="0"/>
          <w:numId w:val="3"/>
        </w:num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第五章中</w:t>
      </w:r>
    </w:p>
    <w:p>
      <w:pPr>
        <w:widowControl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增加：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“如果有任何试验样品不符合要求并且标距范围内失效，对于每件失效样品可另取出两件试样用同样的方法进行试验。只有这两件试样都符合规定的要求，才认为是合格的。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如果试验样品在标距范围外失效，若断后伸长率符合要求则该测试有效；若断后伸长率不符合要求，则应放弃该测试并重新进行试验。</w:t>
      </w:r>
    </w:p>
    <w:p>
      <w:pPr>
        <w:spacing w:line="560" w:lineRule="exact"/>
        <w:ind w:firstLine="64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如果有任何重新试验结果不符合要求，则其所代表的产品应判定为不符合本文件。如需要，供应商可以对材料进行再次热处理，重新按照本文件进行测试。”</w:t>
      </w:r>
    </w:p>
    <w:sectPr>
      <w:footerReference r:id="rId3" w:type="default"/>
      <w:pgSz w:w="11906" w:h="16838"/>
      <w:pgMar w:top="1928" w:right="1531" w:bottom="1701" w:left="1531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kqNztEA&#10;AAAEAQAADwAAAAAAAAABACAAAAAiAAAAZHJzL2Rvd25yZXYueG1sUEsBAhQAFAAAAAgAh07iQNLY&#10;qpDtAQAAtQ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81D0E"/>
    <w:multiLevelType w:val="singleLevel"/>
    <w:tmpl w:val="E7D81D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7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0" w:tentative="0">
      <w:start w:val="1"/>
      <w:numFmt w:val="none"/>
      <w:pStyle w:val="11"/>
      <w:suff w:val="nothing"/>
      <w:lvlText w:val="%1注："/>
      <w:lvlJc w:val="left"/>
      <w:pPr>
        <w:ind w:left="788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202"/>
        </w:tabs>
        <w:ind w:left="788" w:hanging="363"/>
      </w:pPr>
      <w:rPr>
        <w:rFonts w:hint="eastAsia"/>
        <w:lang w:val="en-US"/>
      </w:rPr>
    </w:lvl>
    <w:lvl w:ilvl="2" w:tentative="0">
      <w:start w:val="1"/>
      <w:numFmt w:val="lowerRoman"/>
      <w:lvlText w:val="%3."/>
      <w:lvlJc w:val="right"/>
      <w:pPr>
        <w:tabs>
          <w:tab w:val="left" w:pos="1202"/>
        </w:tabs>
        <w:ind w:left="788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2"/>
        </w:tabs>
        <w:ind w:left="788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2"/>
        </w:tabs>
        <w:ind w:left="788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2"/>
        </w:tabs>
        <w:ind w:left="788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2"/>
        </w:tabs>
        <w:ind w:left="788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2"/>
        </w:tabs>
        <w:ind w:left="788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2"/>
        </w:tabs>
        <w:ind w:left="788" w:hanging="36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D602A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C7CE5"/>
    <w:rsid w:val="008E2E4E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1131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20811"/>
    <w:rsid w:val="00D53A64"/>
    <w:rsid w:val="00D61B72"/>
    <w:rsid w:val="00DD4D3D"/>
    <w:rsid w:val="00DD5C43"/>
    <w:rsid w:val="00DF1936"/>
    <w:rsid w:val="00E05A99"/>
    <w:rsid w:val="00E21EF7"/>
    <w:rsid w:val="00E377BD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4EDCF16"/>
    <w:rsid w:val="09DFFE5F"/>
    <w:rsid w:val="0B182CF1"/>
    <w:rsid w:val="0BCF05B9"/>
    <w:rsid w:val="0BEC7EA0"/>
    <w:rsid w:val="0DFF2E91"/>
    <w:rsid w:val="0F9E0E77"/>
    <w:rsid w:val="0FBFA4A7"/>
    <w:rsid w:val="1069F992"/>
    <w:rsid w:val="13F5CCB7"/>
    <w:rsid w:val="13FFE1F5"/>
    <w:rsid w:val="174EE97C"/>
    <w:rsid w:val="1976331D"/>
    <w:rsid w:val="1A06DD94"/>
    <w:rsid w:val="1CD9F083"/>
    <w:rsid w:val="1DF97A3C"/>
    <w:rsid w:val="1F79C15A"/>
    <w:rsid w:val="286D3979"/>
    <w:rsid w:val="2A8D465A"/>
    <w:rsid w:val="2AF76C55"/>
    <w:rsid w:val="2CDFBB8F"/>
    <w:rsid w:val="2FDB2C3C"/>
    <w:rsid w:val="37F7377E"/>
    <w:rsid w:val="39EB7163"/>
    <w:rsid w:val="3A630078"/>
    <w:rsid w:val="3ABF2CE3"/>
    <w:rsid w:val="3ADF748B"/>
    <w:rsid w:val="3B9E5634"/>
    <w:rsid w:val="3BDDD566"/>
    <w:rsid w:val="3BF17F8D"/>
    <w:rsid w:val="3DFAEF09"/>
    <w:rsid w:val="3E15A3E3"/>
    <w:rsid w:val="3EAF9B9C"/>
    <w:rsid w:val="3EFE0C1D"/>
    <w:rsid w:val="3FC7A23A"/>
    <w:rsid w:val="3FE5A5C3"/>
    <w:rsid w:val="3FEF4D86"/>
    <w:rsid w:val="3FFF42C5"/>
    <w:rsid w:val="3FFFD066"/>
    <w:rsid w:val="43E2636A"/>
    <w:rsid w:val="46EF17AB"/>
    <w:rsid w:val="4C1A048F"/>
    <w:rsid w:val="4CEFCA4D"/>
    <w:rsid w:val="530861F4"/>
    <w:rsid w:val="55DE4CE5"/>
    <w:rsid w:val="5772979D"/>
    <w:rsid w:val="578DD520"/>
    <w:rsid w:val="57BFF186"/>
    <w:rsid w:val="57CFC640"/>
    <w:rsid w:val="591D3208"/>
    <w:rsid w:val="59DBB5B2"/>
    <w:rsid w:val="5B78C133"/>
    <w:rsid w:val="5B9F0630"/>
    <w:rsid w:val="5BAE7BD2"/>
    <w:rsid w:val="5BFE56B7"/>
    <w:rsid w:val="5D8F40E6"/>
    <w:rsid w:val="5DEDD254"/>
    <w:rsid w:val="5E6684DB"/>
    <w:rsid w:val="5F297A5F"/>
    <w:rsid w:val="5F981978"/>
    <w:rsid w:val="5FAB9DE0"/>
    <w:rsid w:val="5FBBB501"/>
    <w:rsid w:val="5FCC98C8"/>
    <w:rsid w:val="5FE79E9B"/>
    <w:rsid w:val="5FF68EF3"/>
    <w:rsid w:val="5FFB4780"/>
    <w:rsid w:val="62DFE336"/>
    <w:rsid w:val="63E446CD"/>
    <w:rsid w:val="65F75F2E"/>
    <w:rsid w:val="66BDBC0C"/>
    <w:rsid w:val="679F1A80"/>
    <w:rsid w:val="67F8EB6F"/>
    <w:rsid w:val="6BB33785"/>
    <w:rsid w:val="6BEC5FFE"/>
    <w:rsid w:val="6BFD1100"/>
    <w:rsid w:val="6EDD1EB7"/>
    <w:rsid w:val="6EFF072E"/>
    <w:rsid w:val="6F8D699A"/>
    <w:rsid w:val="6FC7E760"/>
    <w:rsid w:val="6FEF9F97"/>
    <w:rsid w:val="6FF92DB5"/>
    <w:rsid w:val="6FFF1B20"/>
    <w:rsid w:val="6FFF40FD"/>
    <w:rsid w:val="71E7963A"/>
    <w:rsid w:val="729B7195"/>
    <w:rsid w:val="731E9D8B"/>
    <w:rsid w:val="7373461E"/>
    <w:rsid w:val="73DBFEA8"/>
    <w:rsid w:val="742E66F2"/>
    <w:rsid w:val="746FDB4A"/>
    <w:rsid w:val="74FF90CE"/>
    <w:rsid w:val="75963A8A"/>
    <w:rsid w:val="764F1775"/>
    <w:rsid w:val="76F3E4F4"/>
    <w:rsid w:val="77556D3F"/>
    <w:rsid w:val="77EF8F14"/>
    <w:rsid w:val="77FE482A"/>
    <w:rsid w:val="77FF90E6"/>
    <w:rsid w:val="77FFE8F2"/>
    <w:rsid w:val="797E7CC4"/>
    <w:rsid w:val="79B6CF9B"/>
    <w:rsid w:val="79FF1E38"/>
    <w:rsid w:val="7A6D128D"/>
    <w:rsid w:val="7A7A7E8C"/>
    <w:rsid w:val="7A9B235C"/>
    <w:rsid w:val="7AE77EF5"/>
    <w:rsid w:val="7B5EE258"/>
    <w:rsid w:val="7B6994C6"/>
    <w:rsid w:val="7BADB4C4"/>
    <w:rsid w:val="7BB7F0A3"/>
    <w:rsid w:val="7BCDB9A9"/>
    <w:rsid w:val="7BD6DAE1"/>
    <w:rsid w:val="7BEBA68F"/>
    <w:rsid w:val="7D7C4B2F"/>
    <w:rsid w:val="7DBFF381"/>
    <w:rsid w:val="7DFD4290"/>
    <w:rsid w:val="7E638158"/>
    <w:rsid w:val="7E76AFBB"/>
    <w:rsid w:val="7EAD6917"/>
    <w:rsid w:val="7EB9F312"/>
    <w:rsid w:val="7ED62E8A"/>
    <w:rsid w:val="7F0F2AE0"/>
    <w:rsid w:val="7F5B6BD1"/>
    <w:rsid w:val="7F7F1D18"/>
    <w:rsid w:val="7FBF4700"/>
    <w:rsid w:val="7FBFFC17"/>
    <w:rsid w:val="7FD3E017"/>
    <w:rsid w:val="7FD714F7"/>
    <w:rsid w:val="7FDB2453"/>
    <w:rsid w:val="7FDF265A"/>
    <w:rsid w:val="7FDFF8C7"/>
    <w:rsid w:val="7FEF7085"/>
    <w:rsid w:val="7FEFB678"/>
    <w:rsid w:val="7FFD05FF"/>
    <w:rsid w:val="7FFE2FD4"/>
    <w:rsid w:val="7FFF35C9"/>
    <w:rsid w:val="7FFFB1B8"/>
    <w:rsid w:val="8C980C0B"/>
    <w:rsid w:val="9E5FF5E8"/>
    <w:rsid w:val="9F1DCA67"/>
    <w:rsid w:val="9F363F60"/>
    <w:rsid w:val="9F7EB7B4"/>
    <w:rsid w:val="9F9F3A1B"/>
    <w:rsid w:val="9FB970C8"/>
    <w:rsid w:val="9FFBAF51"/>
    <w:rsid w:val="A6FF3429"/>
    <w:rsid w:val="AB1F3A23"/>
    <w:rsid w:val="ABDAB27E"/>
    <w:rsid w:val="ABF20D79"/>
    <w:rsid w:val="ABFF77E8"/>
    <w:rsid w:val="B7870943"/>
    <w:rsid w:val="B7FFBCA5"/>
    <w:rsid w:val="BAB95A84"/>
    <w:rsid w:val="BAFF6F51"/>
    <w:rsid w:val="BBB9F369"/>
    <w:rsid w:val="BBDD153A"/>
    <w:rsid w:val="BD166960"/>
    <w:rsid w:val="BDFFBC61"/>
    <w:rsid w:val="BE6F627F"/>
    <w:rsid w:val="BEFB0230"/>
    <w:rsid w:val="BF551105"/>
    <w:rsid w:val="BF67F8B6"/>
    <w:rsid w:val="BF73A83F"/>
    <w:rsid w:val="BFD3D606"/>
    <w:rsid w:val="BFDF5118"/>
    <w:rsid w:val="C5FF7349"/>
    <w:rsid w:val="C8B9F53D"/>
    <w:rsid w:val="CDD7952E"/>
    <w:rsid w:val="CFBFE20F"/>
    <w:rsid w:val="CFFF7D54"/>
    <w:rsid w:val="CFFFB584"/>
    <w:rsid w:val="D1EB94EA"/>
    <w:rsid w:val="D3DCFE1C"/>
    <w:rsid w:val="D69597F6"/>
    <w:rsid w:val="D72D1B34"/>
    <w:rsid w:val="D93F9887"/>
    <w:rsid w:val="DA3EDFD8"/>
    <w:rsid w:val="DB5DB487"/>
    <w:rsid w:val="DD3F802C"/>
    <w:rsid w:val="DDFFFB85"/>
    <w:rsid w:val="DEAF767F"/>
    <w:rsid w:val="DF5FC5D8"/>
    <w:rsid w:val="DF744A54"/>
    <w:rsid w:val="DFAFD1E4"/>
    <w:rsid w:val="DFC46519"/>
    <w:rsid w:val="DFC74F77"/>
    <w:rsid w:val="DFE76AAA"/>
    <w:rsid w:val="DFFAD2FC"/>
    <w:rsid w:val="DFFF5058"/>
    <w:rsid w:val="DFFFE76B"/>
    <w:rsid w:val="E5C3528A"/>
    <w:rsid w:val="E5FC26BE"/>
    <w:rsid w:val="E5FFCDA7"/>
    <w:rsid w:val="E6FBFE2A"/>
    <w:rsid w:val="E73BAF34"/>
    <w:rsid w:val="EBBF09B7"/>
    <w:rsid w:val="EBCEF341"/>
    <w:rsid w:val="EE7B7438"/>
    <w:rsid w:val="EF92AD42"/>
    <w:rsid w:val="EFBBAB9D"/>
    <w:rsid w:val="EFBF3807"/>
    <w:rsid w:val="EFBFFD22"/>
    <w:rsid w:val="EFDD46C7"/>
    <w:rsid w:val="EFDDA2D8"/>
    <w:rsid w:val="EFFECA47"/>
    <w:rsid w:val="EFFF6998"/>
    <w:rsid w:val="F1CEE66B"/>
    <w:rsid w:val="F4F7B3CA"/>
    <w:rsid w:val="F4F7C97B"/>
    <w:rsid w:val="F5FFD82D"/>
    <w:rsid w:val="F7255B95"/>
    <w:rsid w:val="F77FCD8C"/>
    <w:rsid w:val="F7B938F5"/>
    <w:rsid w:val="F7BFF594"/>
    <w:rsid w:val="F7EDD3C7"/>
    <w:rsid w:val="F7F3C623"/>
    <w:rsid w:val="F8BF22A6"/>
    <w:rsid w:val="F9FD7385"/>
    <w:rsid w:val="FAE196F2"/>
    <w:rsid w:val="FAFF34F2"/>
    <w:rsid w:val="FB39C51F"/>
    <w:rsid w:val="FB56DAE2"/>
    <w:rsid w:val="FB6E7AD4"/>
    <w:rsid w:val="FB7731E7"/>
    <w:rsid w:val="FBFE0ABA"/>
    <w:rsid w:val="FBFEB5A9"/>
    <w:rsid w:val="FC3739E5"/>
    <w:rsid w:val="FC9F1606"/>
    <w:rsid w:val="FD1A91CA"/>
    <w:rsid w:val="FD6A4C9B"/>
    <w:rsid w:val="FD7F5F44"/>
    <w:rsid w:val="FDBFD066"/>
    <w:rsid w:val="FDC77B59"/>
    <w:rsid w:val="FDFB6846"/>
    <w:rsid w:val="FDFEF8C2"/>
    <w:rsid w:val="FDFFDE3F"/>
    <w:rsid w:val="FE3E7A25"/>
    <w:rsid w:val="FEAFC81A"/>
    <w:rsid w:val="FEBB2E35"/>
    <w:rsid w:val="FED52EA5"/>
    <w:rsid w:val="FEF5A3FD"/>
    <w:rsid w:val="FEF74AB1"/>
    <w:rsid w:val="FEFD5C2B"/>
    <w:rsid w:val="FEFF4E9E"/>
    <w:rsid w:val="FEFF65FC"/>
    <w:rsid w:val="FEFF79D9"/>
    <w:rsid w:val="FF2F4ABE"/>
    <w:rsid w:val="FF3C9F58"/>
    <w:rsid w:val="FF3DE74B"/>
    <w:rsid w:val="FF4A77F1"/>
    <w:rsid w:val="FF57831F"/>
    <w:rsid w:val="FF6B5CE6"/>
    <w:rsid w:val="FF7E8F37"/>
    <w:rsid w:val="FF8F0715"/>
    <w:rsid w:val="FFB5C555"/>
    <w:rsid w:val="FFBACE75"/>
    <w:rsid w:val="FFCFB226"/>
    <w:rsid w:val="FFD4DE76"/>
    <w:rsid w:val="FFDFF673"/>
    <w:rsid w:val="FFF334FB"/>
    <w:rsid w:val="FFF7B1F0"/>
    <w:rsid w:val="FFF7FDB1"/>
    <w:rsid w:val="FFFC8026"/>
    <w:rsid w:val="FFF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paragraph" w:customStyle="1" w:styleId="11">
    <w:name w:val="注："/>
    <w:next w:val="1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">
    <w:name w:val="一级条标题"/>
    <w:next w:val="13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2023-11-24T02:35:00Z</dcterms:created>
  <dc:creator>Xtzj.User</dc:creator>
  <cp:lastModifiedBy>admin</cp:lastModifiedBy>
  <cp:lastPrinted>2023-11-23T16:38:00Z</cp:lastPrinted>
  <dcterms:modified xsi:type="dcterms:W3CDTF">2023-11-30T04:17:44Z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6E67B052A1F386CB7E085F656DA3D0B2</vt:lpwstr>
  </property>
</Properties>
</file>